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41" w:rsidRPr="00754100" w:rsidRDefault="001F0E41" w:rsidP="001F0E41">
      <w:pPr>
        <w:pBdr>
          <w:bottom w:val="single" w:sz="6" w:space="1" w:color="auto"/>
        </w:pBdr>
        <w:jc w:val="both"/>
        <w:rPr>
          <w:b/>
          <w:sz w:val="22"/>
          <w:szCs w:val="22"/>
        </w:rPr>
      </w:pPr>
    </w:p>
    <w:p w:rsidR="001F0E41" w:rsidRPr="00754100" w:rsidRDefault="001F0E41" w:rsidP="001F0E41">
      <w:pPr>
        <w:pBdr>
          <w:bottom w:val="single" w:sz="6" w:space="1" w:color="auto"/>
        </w:pBdr>
        <w:jc w:val="both"/>
        <w:rPr>
          <w:b/>
          <w:sz w:val="22"/>
          <w:szCs w:val="22"/>
        </w:rPr>
      </w:pPr>
    </w:p>
    <w:p w:rsidR="001F0E41" w:rsidRPr="00754100" w:rsidRDefault="001F0E41" w:rsidP="001F0E41">
      <w:pPr>
        <w:pBdr>
          <w:bottom w:val="single" w:sz="6" w:space="1" w:color="auto"/>
        </w:pBdr>
        <w:jc w:val="both"/>
        <w:rPr>
          <w:b/>
          <w:sz w:val="22"/>
          <w:szCs w:val="22"/>
        </w:rPr>
      </w:pPr>
      <w:r w:rsidRPr="00754100">
        <w:rPr>
          <w:b/>
          <w:sz w:val="22"/>
          <w:szCs w:val="22"/>
        </w:rPr>
        <w:t xml:space="preserve">Z á p i s      </w:t>
      </w:r>
      <w:r w:rsidRPr="00754100">
        <w:rPr>
          <w:b/>
          <w:sz w:val="22"/>
          <w:szCs w:val="22"/>
        </w:rPr>
        <w:tab/>
        <w:t xml:space="preserve">        z 32. zasedání  zastupitelstva městské části Praha – Štěrboholy</w:t>
      </w:r>
    </w:p>
    <w:p w:rsidR="001F0E41" w:rsidRPr="00754100" w:rsidRDefault="001F0E41" w:rsidP="001F0E41">
      <w:pPr>
        <w:jc w:val="both"/>
        <w:rPr>
          <w:b/>
          <w:sz w:val="22"/>
          <w:szCs w:val="22"/>
        </w:rPr>
      </w:pPr>
    </w:p>
    <w:p w:rsidR="001F0E41" w:rsidRPr="00754100" w:rsidRDefault="001F0E41" w:rsidP="001F0E41">
      <w:pPr>
        <w:ind w:left="2124" w:hanging="2124"/>
        <w:jc w:val="both"/>
        <w:rPr>
          <w:sz w:val="22"/>
          <w:szCs w:val="22"/>
        </w:rPr>
      </w:pPr>
      <w:r w:rsidRPr="00754100">
        <w:rPr>
          <w:b/>
          <w:bCs/>
          <w:sz w:val="22"/>
          <w:szCs w:val="22"/>
        </w:rPr>
        <w:t>Místo konání:</w:t>
      </w:r>
      <w:r w:rsidRPr="00754100">
        <w:rPr>
          <w:sz w:val="22"/>
          <w:szCs w:val="22"/>
        </w:rPr>
        <w:t xml:space="preserve">         </w:t>
      </w:r>
      <w:r w:rsidRPr="00754100">
        <w:rPr>
          <w:sz w:val="22"/>
          <w:szCs w:val="22"/>
        </w:rPr>
        <w:tab/>
        <w:t>Úřad městské části Štěrboholy, Ústřední 135/15,  Praha 10 – kancelář starosty</w:t>
      </w:r>
    </w:p>
    <w:p w:rsidR="001F0E41" w:rsidRPr="00754100" w:rsidRDefault="001F0E41" w:rsidP="001F0E41">
      <w:pPr>
        <w:ind w:left="2124" w:hanging="2124"/>
        <w:jc w:val="both"/>
        <w:rPr>
          <w:sz w:val="22"/>
          <w:szCs w:val="22"/>
        </w:rPr>
      </w:pPr>
      <w:r w:rsidRPr="00754100">
        <w:rPr>
          <w:b/>
          <w:bCs/>
          <w:sz w:val="22"/>
          <w:szCs w:val="22"/>
        </w:rPr>
        <w:t>Datum konání:</w:t>
      </w:r>
      <w:r w:rsidRPr="00754100">
        <w:rPr>
          <w:sz w:val="22"/>
          <w:szCs w:val="22"/>
        </w:rPr>
        <w:t xml:space="preserve">       </w:t>
      </w:r>
      <w:r w:rsidRPr="00754100">
        <w:rPr>
          <w:sz w:val="22"/>
          <w:szCs w:val="22"/>
        </w:rPr>
        <w:tab/>
        <w:t>4.6.2014</w:t>
      </w:r>
    </w:p>
    <w:p w:rsidR="001F0E41" w:rsidRPr="00754100" w:rsidRDefault="001F0E41" w:rsidP="001F0E41">
      <w:pPr>
        <w:ind w:left="2124" w:hanging="2118"/>
        <w:jc w:val="both"/>
        <w:rPr>
          <w:sz w:val="22"/>
          <w:szCs w:val="22"/>
        </w:rPr>
      </w:pPr>
      <w:r w:rsidRPr="00754100">
        <w:rPr>
          <w:b/>
          <w:bCs/>
          <w:sz w:val="22"/>
          <w:szCs w:val="22"/>
        </w:rPr>
        <w:t>Přítomni</w:t>
      </w:r>
      <w:r w:rsidRPr="00754100">
        <w:rPr>
          <w:b/>
          <w:sz w:val="22"/>
          <w:szCs w:val="22"/>
        </w:rPr>
        <w:t xml:space="preserve"> :</w:t>
      </w:r>
      <w:r w:rsidRPr="00754100">
        <w:rPr>
          <w:sz w:val="22"/>
          <w:szCs w:val="22"/>
        </w:rPr>
        <w:tab/>
        <w:t xml:space="preserve">Jan Čikara, Ing. Petr Kollmann, Ing. Jan Lapka ,Ing. Jaroslav Malina, </w:t>
      </w:r>
    </w:p>
    <w:p w:rsidR="001F0E41" w:rsidRPr="00754100" w:rsidRDefault="001F0E41" w:rsidP="001F0E41">
      <w:pPr>
        <w:ind w:left="2124"/>
        <w:jc w:val="both"/>
        <w:rPr>
          <w:sz w:val="22"/>
          <w:szCs w:val="22"/>
        </w:rPr>
      </w:pPr>
      <w:r w:rsidRPr="00754100">
        <w:rPr>
          <w:sz w:val="22"/>
          <w:szCs w:val="22"/>
        </w:rPr>
        <w:t>RNDr. Martina Petráčková, Ph.D.,  František Ševít,</w:t>
      </w:r>
    </w:p>
    <w:p w:rsidR="00F72552" w:rsidRPr="00754100" w:rsidRDefault="00F72552" w:rsidP="001F0E41">
      <w:pPr>
        <w:pBdr>
          <w:bottom w:val="single" w:sz="6" w:space="0" w:color="auto"/>
        </w:pBdr>
        <w:jc w:val="both"/>
        <w:rPr>
          <w:bCs/>
          <w:sz w:val="22"/>
          <w:szCs w:val="22"/>
        </w:rPr>
      </w:pPr>
      <w:r w:rsidRPr="00754100">
        <w:rPr>
          <w:b/>
          <w:bCs/>
          <w:sz w:val="22"/>
          <w:szCs w:val="22"/>
        </w:rPr>
        <w:t>Omluven:</w:t>
      </w:r>
      <w:r w:rsidRPr="00754100">
        <w:rPr>
          <w:b/>
          <w:bCs/>
          <w:sz w:val="22"/>
          <w:szCs w:val="22"/>
        </w:rPr>
        <w:tab/>
      </w:r>
      <w:r w:rsidRPr="00754100">
        <w:rPr>
          <w:b/>
          <w:bCs/>
          <w:sz w:val="22"/>
          <w:szCs w:val="22"/>
        </w:rPr>
        <w:tab/>
      </w:r>
      <w:r w:rsidRPr="00754100">
        <w:rPr>
          <w:bCs/>
          <w:sz w:val="22"/>
          <w:szCs w:val="22"/>
        </w:rPr>
        <w:t>Josef Urban</w:t>
      </w:r>
    </w:p>
    <w:p w:rsidR="001F0E41" w:rsidRPr="00754100" w:rsidRDefault="001F0E41" w:rsidP="001F0E41">
      <w:pPr>
        <w:pBdr>
          <w:bottom w:val="single" w:sz="6" w:space="0" w:color="auto"/>
        </w:pBdr>
        <w:jc w:val="both"/>
        <w:rPr>
          <w:sz w:val="22"/>
          <w:szCs w:val="22"/>
        </w:rPr>
      </w:pPr>
      <w:r w:rsidRPr="00754100">
        <w:rPr>
          <w:b/>
          <w:bCs/>
          <w:sz w:val="22"/>
          <w:szCs w:val="22"/>
        </w:rPr>
        <w:t>Přítomní občané:</w:t>
      </w:r>
      <w:r w:rsidRPr="00754100">
        <w:rPr>
          <w:sz w:val="22"/>
          <w:szCs w:val="22"/>
        </w:rPr>
        <w:tab/>
      </w:r>
      <w:r w:rsidR="00B233A0" w:rsidRPr="00754100">
        <w:rPr>
          <w:sz w:val="22"/>
          <w:szCs w:val="22"/>
        </w:rPr>
        <w:t>0</w:t>
      </w:r>
    </w:p>
    <w:p w:rsidR="001F0E41" w:rsidRPr="00754100" w:rsidRDefault="001F0E41" w:rsidP="001F0E41">
      <w:pPr>
        <w:jc w:val="both"/>
        <w:rPr>
          <w:sz w:val="22"/>
          <w:szCs w:val="22"/>
        </w:rPr>
      </w:pPr>
    </w:p>
    <w:p w:rsidR="001F0E41" w:rsidRPr="00754100" w:rsidRDefault="001F0E41" w:rsidP="001F0E41">
      <w:pPr>
        <w:jc w:val="both"/>
        <w:rPr>
          <w:sz w:val="22"/>
          <w:szCs w:val="22"/>
        </w:rPr>
      </w:pPr>
    </w:p>
    <w:p w:rsidR="001F0E41" w:rsidRPr="00754100" w:rsidRDefault="001F0E41" w:rsidP="001F0E41">
      <w:pPr>
        <w:jc w:val="both"/>
        <w:rPr>
          <w:sz w:val="22"/>
          <w:szCs w:val="22"/>
        </w:rPr>
      </w:pPr>
      <w:r w:rsidRPr="00754100">
        <w:rPr>
          <w:sz w:val="22"/>
          <w:szCs w:val="22"/>
        </w:rPr>
        <w:tab/>
        <w:t>Zasedání bylo zahájeno v 18.00 hod.</w:t>
      </w:r>
    </w:p>
    <w:p w:rsidR="001F0E41" w:rsidRPr="00754100" w:rsidRDefault="001F0E41" w:rsidP="001F0E41">
      <w:pPr>
        <w:jc w:val="both"/>
        <w:rPr>
          <w:sz w:val="22"/>
          <w:szCs w:val="22"/>
        </w:rPr>
      </w:pPr>
      <w:r w:rsidRPr="00754100">
        <w:rPr>
          <w:sz w:val="22"/>
          <w:szCs w:val="22"/>
        </w:rPr>
        <w:t xml:space="preserve"> </w:t>
      </w:r>
    </w:p>
    <w:p w:rsidR="001F0E41" w:rsidRPr="00754100" w:rsidRDefault="001F0E41" w:rsidP="001F0E41">
      <w:pPr>
        <w:jc w:val="both"/>
        <w:rPr>
          <w:sz w:val="22"/>
          <w:szCs w:val="22"/>
        </w:rPr>
      </w:pPr>
      <w:r w:rsidRPr="00754100">
        <w:rPr>
          <w:sz w:val="22"/>
          <w:szCs w:val="22"/>
        </w:rPr>
        <w:tab/>
        <w:t xml:space="preserve">Zasedání zahájil a řídil starosta městské části pan František Ševít. </w:t>
      </w:r>
    </w:p>
    <w:p w:rsidR="001F0E41" w:rsidRPr="00754100" w:rsidRDefault="001F0E41" w:rsidP="001F0E41">
      <w:pPr>
        <w:jc w:val="both"/>
        <w:rPr>
          <w:sz w:val="22"/>
          <w:szCs w:val="22"/>
        </w:rPr>
      </w:pPr>
      <w:r w:rsidRPr="00754100">
        <w:rPr>
          <w:sz w:val="22"/>
          <w:szCs w:val="22"/>
        </w:rPr>
        <w:tab/>
      </w:r>
    </w:p>
    <w:p w:rsidR="001F0E41" w:rsidRPr="00754100" w:rsidRDefault="001F0E41" w:rsidP="001F0E41">
      <w:pPr>
        <w:ind w:firstLine="708"/>
        <w:jc w:val="both"/>
        <w:rPr>
          <w:sz w:val="22"/>
          <w:szCs w:val="22"/>
        </w:rPr>
      </w:pPr>
      <w:r w:rsidRPr="00754100">
        <w:rPr>
          <w:sz w:val="22"/>
          <w:szCs w:val="22"/>
        </w:rPr>
        <w:t xml:space="preserve">Pan Ševít přivítal přítomné  a konstatoval, že z hlediska počtu přítomných členů zastupitelstva je zasedání zastupitelstva schopné se usnášet. </w:t>
      </w:r>
    </w:p>
    <w:p w:rsidR="001F0E41" w:rsidRPr="00754100" w:rsidRDefault="001F0E41" w:rsidP="001F0E41">
      <w:pPr>
        <w:pStyle w:val="Zkladntext"/>
        <w:rPr>
          <w:sz w:val="22"/>
          <w:szCs w:val="22"/>
        </w:rPr>
      </w:pPr>
      <w:r w:rsidRPr="00754100">
        <w:rPr>
          <w:sz w:val="22"/>
          <w:szCs w:val="22"/>
        </w:rPr>
        <w:tab/>
      </w:r>
    </w:p>
    <w:p w:rsidR="001F0E41" w:rsidRPr="00754100" w:rsidRDefault="001F0E41" w:rsidP="001F0E41">
      <w:pPr>
        <w:pStyle w:val="Zkladntext"/>
        <w:ind w:firstLine="708"/>
        <w:rPr>
          <w:bCs w:val="0"/>
          <w:i/>
          <w:sz w:val="22"/>
          <w:szCs w:val="22"/>
        </w:rPr>
      </w:pPr>
      <w:r w:rsidRPr="00754100">
        <w:rPr>
          <w:bCs w:val="0"/>
          <w:sz w:val="22"/>
          <w:szCs w:val="22"/>
        </w:rPr>
        <w:t xml:space="preserve">Jako </w:t>
      </w:r>
      <w:r w:rsidRPr="00754100">
        <w:rPr>
          <w:b/>
          <w:bCs w:val="0"/>
          <w:sz w:val="22"/>
          <w:szCs w:val="22"/>
          <w:u w:val="single"/>
        </w:rPr>
        <w:t>ověřovatelé zápisu</w:t>
      </w:r>
      <w:r w:rsidRPr="00754100">
        <w:rPr>
          <w:bCs w:val="0"/>
          <w:sz w:val="22"/>
          <w:szCs w:val="22"/>
        </w:rPr>
        <w:t xml:space="preserve"> z 3</w:t>
      </w:r>
      <w:r w:rsidR="00C15E13" w:rsidRPr="00754100">
        <w:rPr>
          <w:bCs w:val="0"/>
          <w:sz w:val="22"/>
          <w:szCs w:val="22"/>
        </w:rPr>
        <w:t>2</w:t>
      </w:r>
      <w:r w:rsidRPr="00754100">
        <w:rPr>
          <w:bCs w:val="0"/>
          <w:sz w:val="22"/>
          <w:szCs w:val="22"/>
        </w:rPr>
        <w:t>. zasedání byli na návrh p. Ševíta hlasováním (</w:t>
      </w:r>
      <w:r w:rsidR="00C15E13" w:rsidRPr="00754100">
        <w:rPr>
          <w:bCs w:val="0"/>
          <w:sz w:val="22"/>
          <w:szCs w:val="22"/>
        </w:rPr>
        <w:t>6</w:t>
      </w:r>
      <w:r w:rsidRPr="00754100">
        <w:rPr>
          <w:bCs w:val="0"/>
          <w:sz w:val="22"/>
          <w:szCs w:val="22"/>
        </w:rPr>
        <w:t xml:space="preserve">,0,0 /pro, proti, zdržel se/ ) schváleni </w:t>
      </w:r>
      <w:r w:rsidRPr="00754100">
        <w:rPr>
          <w:sz w:val="22"/>
          <w:szCs w:val="22"/>
        </w:rPr>
        <w:t>Ing. Petr Kollmann a pan Jan Čikara.</w:t>
      </w:r>
    </w:p>
    <w:p w:rsidR="001F0E41" w:rsidRPr="00754100" w:rsidRDefault="001F0E41" w:rsidP="001F0E41">
      <w:pPr>
        <w:pStyle w:val="Zkladntext"/>
        <w:tabs>
          <w:tab w:val="left" w:pos="5550"/>
        </w:tabs>
        <w:rPr>
          <w:bCs w:val="0"/>
          <w:sz w:val="22"/>
          <w:szCs w:val="22"/>
        </w:rPr>
      </w:pPr>
      <w:r w:rsidRPr="00754100">
        <w:rPr>
          <w:bCs w:val="0"/>
          <w:sz w:val="22"/>
          <w:szCs w:val="22"/>
        </w:rPr>
        <w:tab/>
      </w:r>
    </w:p>
    <w:p w:rsidR="001F0E41" w:rsidRPr="00754100" w:rsidRDefault="001F0E41" w:rsidP="001F0E41">
      <w:pPr>
        <w:pStyle w:val="Zkladntext"/>
        <w:rPr>
          <w:bCs w:val="0"/>
          <w:sz w:val="22"/>
          <w:szCs w:val="22"/>
        </w:rPr>
      </w:pPr>
      <w:r w:rsidRPr="00754100">
        <w:rPr>
          <w:bCs w:val="0"/>
          <w:sz w:val="22"/>
          <w:szCs w:val="22"/>
        </w:rPr>
        <w:tab/>
        <w:t xml:space="preserve">Do </w:t>
      </w:r>
      <w:r w:rsidRPr="00754100">
        <w:rPr>
          <w:b/>
          <w:bCs w:val="0"/>
          <w:sz w:val="22"/>
          <w:szCs w:val="22"/>
          <w:u w:val="single"/>
        </w:rPr>
        <w:t>návrhového výboru</w:t>
      </w:r>
      <w:r w:rsidRPr="00754100">
        <w:rPr>
          <w:bCs w:val="0"/>
          <w:sz w:val="22"/>
          <w:szCs w:val="22"/>
        </w:rPr>
        <w:t xml:space="preserve"> pro tvorbu usnesení z 3</w:t>
      </w:r>
      <w:r w:rsidR="00C15E13" w:rsidRPr="00754100">
        <w:rPr>
          <w:bCs w:val="0"/>
          <w:sz w:val="22"/>
          <w:szCs w:val="22"/>
        </w:rPr>
        <w:t>2</w:t>
      </w:r>
      <w:r w:rsidRPr="00754100">
        <w:rPr>
          <w:bCs w:val="0"/>
          <w:sz w:val="22"/>
          <w:szCs w:val="22"/>
        </w:rPr>
        <w:t>. zasedání byli hlasováním (</w:t>
      </w:r>
      <w:r w:rsidR="00C15E13" w:rsidRPr="00754100">
        <w:rPr>
          <w:bCs w:val="0"/>
          <w:sz w:val="22"/>
          <w:szCs w:val="22"/>
        </w:rPr>
        <w:t>6</w:t>
      </w:r>
      <w:r w:rsidRPr="00754100">
        <w:rPr>
          <w:bCs w:val="0"/>
          <w:sz w:val="22"/>
          <w:szCs w:val="22"/>
        </w:rPr>
        <w:t xml:space="preserve">,0,0) schváleni Ing. Jaroslav Malina, </w:t>
      </w:r>
      <w:r w:rsidR="00C15E13" w:rsidRPr="00754100">
        <w:rPr>
          <w:sz w:val="22"/>
          <w:szCs w:val="22"/>
        </w:rPr>
        <w:t xml:space="preserve"> RNDr. Martina Petráčková, Ph.D., a  Ing. Jan Lapka.</w:t>
      </w:r>
    </w:p>
    <w:p w:rsidR="001F0E41" w:rsidRPr="00754100" w:rsidRDefault="001F0E41" w:rsidP="001F0E41">
      <w:pPr>
        <w:jc w:val="both"/>
        <w:rPr>
          <w:bCs/>
          <w:sz w:val="22"/>
          <w:szCs w:val="22"/>
        </w:rPr>
      </w:pPr>
      <w:r w:rsidRPr="00754100">
        <w:rPr>
          <w:bCs/>
          <w:sz w:val="22"/>
          <w:szCs w:val="22"/>
        </w:rPr>
        <w:tab/>
      </w:r>
    </w:p>
    <w:p w:rsidR="001F0E41" w:rsidRPr="00754100" w:rsidRDefault="001F0E41" w:rsidP="001F0E41">
      <w:pPr>
        <w:ind w:firstLine="708"/>
        <w:jc w:val="both"/>
        <w:rPr>
          <w:sz w:val="22"/>
          <w:szCs w:val="22"/>
        </w:rPr>
      </w:pPr>
      <w:r w:rsidRPr="00754100">
        <w:rPr>
          <w:bCs/>
          <w:sz w:val="22"/>
          <w:szCs w:val="22"/>
        </w:rPr>
        <w:t>Starosta</w:t>
      </w:r>
      <w:r w:rsidRPr="00754100">
        <w:rPr>
          <w:sz w:val="22"/>
          <w:szCs w:val="22"/>
        </w:rPr>
        <w:t xml:space="preserve"> konstatoval, že zápis z předchozího zasedání byl řádně ověřen členy ZMČ Ing. </w:t>
      </w:r>
      <w:r w:rsidR="00C15E13" w:rsidRPr="00754100">
        <w:rPr>
          <w:sz w:val="22"/>
          <w:szCs w:val="22"/>
        </w:rPr>
        <w:t>Petrem Kollmannem</w:t>
      </w:r>
      <w:r w:rsidRPr="00754100">
        <w:rPr>
          <w:sz w:val="22"/>
          <w:szCs w:val="22"/>
        </w:rPr>
        <w:t xml:space="preserve"> a p. Janem Čikarou, byl uložen k nahlédnutí na úřadu městské části a během jednání je k dispozici u předsednického stolu. Proti zápisu z minulého zasedání nebylo námitek a pokud nebudou podány na dnešním zasedání, lze jej považovat za schválený. </w:t>
      </w:r>
    </w:p>
    <w:p w:rsidR="001F0E41" w:rsidRPr="00754100" w:rsidRDefault="001F0E41" w:rsidP="001F0E41">
      <w:pPr>
        <w:pStyle w:val="Zkladntext"/>
        <w:rPr>
          <w:bCs w:val="0"/>
          <w:sz w:val="22"/>
          <w:szCs w:val="22"/>
        </w:rPr>
      </w:pPr>
    </w:p>
    <w:p w:rsidR="0080471D" w:rsidRPr="00754100" w:rsidRDefault="0080471D" w:rsidP="001F0E41">
      <w:pPr>
        <w:pStyle w:val="Zkladntext"/>
        <w:rPr>
          <w:bCs w:val="0"/>
          <w:sz w:val="22"/>
          <w:szCs w:val="22"/>
        </w:rPr>
      </w:pPr>
    </w:p>
    <w:p w:rsidR="001F0E41" w:rsidRPr="00754100" w:rsidRDefault="001F0E41" w:rsidP="001F0E41">
      <w:pPr>
        <w:pStyle w:val="Zkladntext"/>
        <w:rPr>
          <w:bCs w:val="0"/>
          <w:sz w:val="22"/>
          <w:szCs w:val="22"/>
        </w:rPr>
      </w:pPr>
      <w:r w:rsidRPr="00754100">
        <w:rPr>
          <w:bCs w:val="0"/>
          <w:sz w:val="22"/>
          <w:szCs w:val="22"/>
        </w:rPr>
        <w:t>Starosta navrhl následující program 3</w:t>
      </w:r>
      <w:r w:rsidR="00C15E13" w:rsidRPr="00754100">
        <w:rPr>
          <w:bCs w:val="0"/>
          <w:sz w:val="22"/>
          <w:szCs w:val="22"/>
        </w:rPr>
        <w:t>2</w:t>
      </w:r>
      <w:r w:rsidRPr="00754100">
        <w:rPr>
          <w:bCs w:val="0"/>
          <w:sz w:val="22"/>
          <w:szCs w:val="22"/>
        </w:rPr>
        <w:t>. zasedání:</w:t>
      </w:r>
    </w:p>
    <w:p w:rsidR="00503707" w:rsidRPr="00754100" w:rsidRDefault="00503707" w:rsidP="00503707">
      <w:pPr>
        <w:ind w:left="1260"/>
        <w:jc w:val="both"/>
        <w:rPr>
          <w:b/>
          <w:sz w:val="22"/>
          <w:szCs w:val="22"/>
        </w:rPr>
      </w:pPr>
    </w:p>
    <w:p w:rsidR="00503707" w:rsidRPr="00754100" w:rsidRDefault="00503707" w:rsidP="00754100">
      <w:pPr>
        <w:numPr>
          <w:ilvl w:val="0"/>
          <w:numId w:val="1"/>
        </w:numPr>
        <w:tabs>
          <w:tab w:val="clear" w:pos="1440"/>
          <w:tab w:val="num" w:pos="851"/>
        </w:tabs>
        <w:ind w:left="1260" w:hanging="1260"/>
        <w:jc w:val="both"/>
        <w:rPr>
          <w:b/>
          <w:sz w:val="22"/>
          <w:szCs w:val="22"/>
        </w:rPr>
      </w:pPr>
      <w:r w:rsidRPr="00754100">
        <w:rPr>
          <w:b/>
          <w:sz w:val="22"/>
          <w:szCs w:val="22"/>
        </w:rPr>
        <w:t xml:space="preserve">Hospodaření městské části Praha – Štěrboholy </w:t>
      </w:r>
    </w:p>
    <w:p w:rsidR="00503707" w:rsidRPr="00754100" w:rsidRDefault="00503707" w:rsidP="00754100">
      <w:pPr>
        <w:pStyle w:val="Odstavecseseznamem"/>
        <w:numPr>
          <w:ilvl w:val="1"/>
          <w:numId w:val="4"/>
        </w:numPr>
        <w:tabs>
          <w:tab w:val="num" w:pos="851"/>
        </w:tabs>
        <w:ind w:hanging="1260"/>
        <w:jc w:val="both"/>
        <w:rPr>
          <w:b/>
          <w:sz w:val="22"/>
          <w:szCs w:val="22"/>
        </w:rPr>
      </w:pPr>
      <w:r w:rsidRPr="00754100">
        <w:rPr>
          <w:b/>
          <w:sz w:val="22"/>
          <w:szCs w:val="22"/>
        </w:rPr>
        <w:t xml:space="preserve"> Návrh závěrečného účtu městské části Praha – Štěrboholy za rok 2013</w:t>
      </w:r>
    </w:p>
    <w:p w:rsidR="00503707" w:rsidRPr="00754100" w:rsidRDefault="00503707" w:rsidP="00754100">
      <w:pPr>
        <w:pStyle w:val="Odstavecseseznamem"/>
        <w:numPr>
          <w:ilvl w:val="1"/>
          <w:numId w:val="4"/>
        </w:numPr>
        <w:tabs>
          <w:tab w:val="num" w:pos="851"/>
        </w:tabs>
        <w:ind w:hanging="1260"/>
        <w:jc w:val="both"/>
        <w:rPr>
          <w:b/>
          <w:sz w:val="22"/>
          <w:szCs w:val="22"/>
        </w:rPr>
      </w:pPr>
      <w:r w:rsidRPr="00754100">
        <w:rPr>
          <w:b/>
          <w:sz w:val="22"/>
          <w:szCs w:val="22"/>
        </w:rPr>
        <w:t xml:space="preserve"> Návrh na úpravy rozpočtu městské části na rok 2014</w:t>
      </w:r>
    </w:p>
    <w:p w:rsidR="00503707" w:rsidRPr="00754100" w:rsidRDefault="00503707" w:rsidP="00754100">
      <w:pPr>
        <w:tabs>
          <w:tab w:val="num" w:pos="851"/>
        </w:tabs>
        <w:ind w:left="1260" w:hanging="1260"/>
        <w:jc w:val="both"/>
        <w:rPr>
          <w:b/>
          <w:sz w:val="22"/>
          <w:szCs w:val="22"/>
        </w:rPr>
      </w:pPr>
    </w:p>
    <w:p w:rsidR="00503707" w:rsidRPr="00754100" w:rsidRDefault="00503707" w:rsidP="00754100">
      <w:pPr>
        <w:numPr>
          <w:ilvl w:val="0"/>
          <w:numId w:val="1"/>
        </w:numPr>
        <w:tabs>
          <w:tab w:val="clear" w:pos="1440"/>
          <w:tab w:val="num" w:pos="851"/>
        </w:tabs>
        <w:ind w:left="1260" w:hanging="1260"/>
        <w:jc w:val="both"/>
        <w:rPr>
          <w:b/>
          <w:sz w:val="22"/>
          <w:szCs w:val="22"/>
        </w:rPr>
      </w:pPr>
      <w:r w:rsidRPr="00754100">
        <w:rPr>
          <w:b/>
          <w:sz w:val="22"/>
          <w:szCs w:val="22"/>
        </w:rPr>
        <w:t>Majetkoprávní otázky</w:t>
      </w:r>
    </w:p>
    <w:p w:rsidR="00503707" w:rsidRPr="00754100" w:rsidRDefault="00503707" w:rsidP="00754100">
      <w:pPr>
        <w:pStyle w:val="Odstavecseseznamem"/>
        <w:numPr>
          <w:ilvl w:val="1"/>
          <w:numId w:val="5"/>
        </w:numPr>
        <w:tabs>
          <w:tab w:val="num" w:pos="851"/>
        </w:tabs>
        <w:ind w:left="851" w:hanging="491"/>
        <w:jc w:val="both"/>
        <w:rPr>
          <w:b/>
          <w:sz w:val="22"/>
          <w:szCs w:val="22"/>
        </w:rPr>
      </w:pPr>
      <w:r w:rsidRPr="00754100">
        <w:rPr>
          <w:b/>
          <w:sz w:val="22"/>
          <w:szCs w:val="22"/>
        </w:rPr>
        <w:t>Smlouva o zřízení věcného břemene ve prospěch PREdistribuce a.s. – pozemek parc.č. 439/3 v k.ú. Štěrboholy</w:t>
      </w:r>
    </w:p>
    <w:p w:rsidR="00503707" w:rsidRPr="00754100" w:rsidRDefault="00503707" w:rsidP="00754100">
      <w:pPr>
        <w:pStyle w:val="Odstavecseseznamem"/>
        <w:numPr>
          <w:ilvl w:val="1"/>
          <w:numId w:val="5"/>
        </w:numPr>
        <w:tabs>
          <w:tab w:val="num" w:pos="851"/>
        </w:tabs>
        <w:ind w:left="851" w:hanging="491"/>
        <w:jc w:val="both"/>
        <w:rPr>
          <w:b/>
          <w:sz w:val="22"/>
          <w:szCs w:val="22"/>
        </w:rPr>
      </w:pPr>
      <w:r w:rsidRPr="00754100">
        <w:rPr>
          <w:b/>
          <w:sz w:val="22"/>
          <w:szCs w:val="22"/>
        </w:rPr>
        <w:t>Smlouva o smlouvě budoucí o zřízení věcného břemene – světelné signalizační zařízení nové křižovatky v ul. Kutnohorská – parc.č. 375/1 v k.ú. Štěrboholy</w:t>
      </w:r>
    </w:p>
    <w:p w:rsidR="00503707" w:rsidRPr="00754100" w:rsidRDefault="00503707" w:rsidP="00754100">
      <w:pPr>
        <w:pStyle w:val="Odstavecseseznamem"/>
        <w:numPr>
          <w:ilvl w:val="1"/>
          <w:numId w:val="5"/>
        </w:numPr>
        <w:tabs>
          <w:tab w:val="num" w:pos="851"/>
        </w:tabs>
        <w:ind w:hanging="1260"/>
        <w:jc w:val="both"/>
        <w:rPr>
          <w:b/>
          <w:sz w:val="22"/>
          <w:szCs w:val="22"/>
        </w:rPr>
      </w:pPr>
      <w:r w:rsidRPr="00754100">
        <w:rPr>
          <w:b/>
          <w:sz w:val="22"/>
          <w:szCs w:val="22"/>
        </w:rPr>
        <w:t>Žádost o uzavření smlouvy o výpůjčce nebytových prostor v ul. K Učilišti čp. 50</w:t>
      </w:r>
    </w:p>
    <w:p w:rsidR="00503707" w:rsidRPr="00754100" w:rsidRDefault="00503707" w:rsidP="00754100">
      <w:pPr>
        <w:tabs>
          <w:tab w:val="num" w:pos="851"/>
        </w:tabs>
        <w:ind w:left="1260" w:hanging="1260"/>
        <w:jc w:val="both"/>
        <w:rPr>
          <w:b/>
          <w:sz w:val="22"/>
          <w:szCs w:val="22"/>
        </w:rPr>
      </w:pPr>
    </w:p>
    <w:p w:rsidR="00503707" w:rsidRPr="00754100" w:rsidRDefault="00503707" w:rsidP="00754100">
      <w:pPr>
        <w:numPr>
          <w:ilvl w:val="0"/>
          <w:numId w:val="1"/>
        </w:numPr>
        <w:tabs>
          <w:tab w:val="clear" w:pos="1440"/>
          <w:tab w:val="num" w:pos="851"/>
        </w:tabs>
        <w:ind w:left="1260" w:hanging="1260"/>
        <w:jc w:val="both"/>
        <w:rPr>
          <w:b/>
          <w:sz w:val="22"/>
          <w:szCs w:val="22"/>
        </w:rPr>
      </w:pPr>
      <w:r w:rsidRPr="00754100">
        <w:rPr>
          <w:b/>
          <w:sz w:val="22"/>
          <w:szCs w:val="22"/>
        </w:rPr>
        <w:t>Různé</w:t>
      </w:r>
    </w:p>
    <w:p w:rsidR="00503707" w:rsidRPr="00754100" w:rsidRDefault="00503707" w:rsidP="00754100">
      <w:pPr>
        <w:pStyle w:val="Odstavecseseznamem"/>
        <w:numPr>
          <w:ilvl w:val="1"/>
          <w:numId w:val="6"/>
        </w:numPr>
        <w:tabs>
          <w:tab w:val="clear" w:pos="2700"/>
          <w:tab w:val="num" w:pos="851"/>
          <w:tab w:val="num" w:pos="1701"/>
        </w:tabs>
        <w:ind w:left="851" w:hanging="410"/>
        <w:jc w:val="both"/>
        <w:rPr>
          <w:b/>
          <w:sz w:val="22"/>
          <w:szCs w:val="22"/>
        </w:rPr>
      </w:pPr>
      <w:r w:rsidRPr="00754100">
        <w:rPr>
          <w:b/>
          <w:sz w:val="22"/>
          <w:szCs w:val="22"/>
        </w:rPr>
        <w:t xml:space="preserve">Výběr dodavatele veřejné zakázky „Údržba travních ploch a ostatní zeleně na území městské části Praha – Štěrboholy“ </w:t>
      </w:r>
    </w:p>
    <w:p w:rsidR="00503707" w:rsidRPr="00754100" w:rsidRDefault="00503707" w:rsidP="00754100">
      <w:pPr>
        <w:pStyle w:val="Odstavecseseznamem"/>
        <w:numPr>
          <w:ilvl w:val="1"/>
          <w:numId w:val="6"/>
        </w:numPr>
        <w:tabs>
          <w:tab w:val="clear" w:pos="2700"/>
          <w:tab w:val="num" w:pos="851"/>
          <w:tab w:val="num" w:pos="1701"/>
        </w:tabs>
        <w:ind w:left="1701" w:hanging="1260"/>
        <w:jc w:val="both"/>
        <w:rPr>
          <w:b/>
          <w:sz w:val="22"/>
          <w:szCs w:val="22"/>
        </w:rPr>
      </w:pPr>
      <w:r w:rsidRPr="00754100">
        <w:rPr>
          <w:b/>
          <w:sz w:val="22"/>
          <w:szCs w:val="22"/>
        </w:rPr>
        <w:t>Soupis oprav předložený nájemcem Sportovního areálu Štěrboholy</w:t>
      </w:r>
    </w:p>
    <w:p w:rsidR="00503707" w:rsidRPr="00754100" w:rsidRDefault="00503707" w:rsidP="00754100">
      <w:pPr>
        <w:tabs>
          <w:tab w:val="num" w:pos="851"/>
        </w:tabs>
        <w:ind w:left="540" w:hanging="1260"/>
        <w:jc w:val="both"/>
        <w:rPr>
          <w:b/>
          <w:sz w:val="22"/>
          <w:szCs w:val="22"/>
        </w:rPr>
      </w:pPr>
    </w:p>
    <w:p w:rsidR="00503707" w:rsidRPr="00754100" w:rsidRDefault="00503707" w:rsidP="00754100">
      <w:pPr>
        <w:numPr>
          <w:ilvl w:val="0"/>
          <w:numId w:val="1"/>
        </w:numPr>
        <w:tabs>
          <w:tab w:val="clear" w:pos="1440"/>
          <w:tab w:val="num" w:pos="851"/>
        </w:tabs>
        <w:ind w:left="1260" w:hanging="1260"/>
        <w:jc w:val="both"/>
        <w:rPr>
          <w:b/>
          <w:sz w:val="22"/>
          <w:szCs w:val="22"/>
        </w:rPr>
      </w:pPr>
      <w:r w:rsidRPr="00754100">
        <w:rPr>
          <w:b/>
          <w:sz w:val="22"/>
          <w:szCs w:val="22"/>
        </w:rPr>
        <w:t>Diskuse</w:t>
      </w:r>
    </w:p>
    <w:p w:rsidR="00503707" w:rsidRPr="00754100" w:rsidRDefault="00503707" w:rsidP="00754100">
      <w:pPr>
        <w:numPr>
          <w:ilvl w:val="0"/>
          <w:numId w:val="1"/>
        </w:numPr>
        <w:tabs>
          <w:tab w:val="clear" w:pos="1440"/>
          <w:tab w:val="num" w:pos="851"/>
        </w:tabs>
        <w:ind w:left="1260" w:hanging="1260"/>
        <w:jc w:val="both"/>
        <w:rPr>
          <w:b/>
          <w:sz w:val="22"/>
          <w:szCs w:val="22"/>
        </w:rPr>
      </w:pPr>
      <w:r w:rsidRPr="00754100">
        <w:rPr>
          <w:b/>
          <w:sz w:val="22"/>
          <w:szCs w:val="22"/>
        </w:rPr>
        <w:t xml:space="preserve">Usnesení </w:t>
      </w:r>
    </w:p>
    <w:p w:rsidR="00503707" w:rsidRPr="00754100" w:rsidRDefault="00503707" w:rsidP="00754100">
      <w:pPr>
        <w:numPr>
          <w:ilvl w:val="0"/>
          <w:numId w:val="1"/>
        </w:numPr>
        <w:tabs>
          <w:tab w:val="clear" w:pos="1440"/>
          <w:tab w:val="num" w:pos="851"/>
        </w:tabs>
        <w:ind w:left="1260" w:hanging="1260"/>
        <w:jc w:val="both"/>
        <w:rPr>
          <w:b/>
          <w:sz w:val="22"/>
          <w:szCs w:val="22"/>
        </w:rPr>
      </w:pPr>
      <w:r w:rsidRPr="00754100">
        <w:rPr>
          <w:b/>
          <w:sz w:val="22"/>
          <w:szCs w:val="22"/>
        </w:rPr>
        <w:t>Závěr</w:t>
      </w:r>
    </w:p>
    <w:p w:rsidR="001F0E41" w:rsidRPr="00754100" w:rsidRDefault="001F0E41" w:rsidP="001F0E41">
      <w:pPr>
        <w:jc w:val="both"/>
        <w:rPr>
          <w:b/>
          <w:sz w:val="22"/>
          <w:szCs w:val="22"/>
        </w:rPr>
      </w:pPr>
    </w:p>
    <w:p w:rsidR="001F0E41" w:rsidRPr="00754100" w:rsidRDefault="001F0E41" w:rsidP="001F0E41">
      <w:pPr>
        <w:pStyle w:val="Zkladntext2"/>
        <w:rPr>
          <w:sz w:val="22"/>
          <w:szCs w:val="22"/>
        </w:rPr>
      </w:pPr>
      <w:r w:rsidRPr="00754100">
        <w:rPr>
          <w:sz w:val="22"/>
          <w:szCs w:val="22"/>
        </w:rPr>
        <w:t>Hlasováním (6,0,0) ZMČ  schválilo program 3</w:t>
      </w:r>
      <w:r w:rsidR="00503707" w:rsidRPr="00754100">
        <w:rPr>
          <w:sz w:val="22"/>
          <w:szCs w:val="22"/>
        </w:rPr>
        <w:t>2</w:t>
      </w:r>
      <w:r w:rsidRPr="00754100">
        <w:rPr>
          <w:sz w:val="22"/>
          <w:szCs w:val="22"/>
        </w:rPr>
        <w:t>. zasedání v předloženém znění:</w:t>
      </w:r>
    </w:p>
    <w:p w:rsidR="001F0E41" w:rsidRPr="00754100" w:rsidRDefault="001F0E41" w:rsidP="001F0E41">
      <w:pPr>
        <w:jc w:val="both"/>
        <w:rPr>
          <w:sz w:val="22"/>
          <w:szCs w:val="22"/>
        </w:rPr>
      </w:pPr>
    </w:p>
    <w:p w:rsidR="001F0E41" w:rsidRPr="00754100" w:rsidRDefault="001F0E41" w:rsidP="001F0E41">
      <w:pPr>
        <w:jc w:val="both"/>
        <w:rPr>
          <w:sz w:val="22"/>
          <w:szCs w:val="22"/>
        </w:rPr>
      </w:pPr>
      <w:r w:rsidRPr="00754100">
        <w:rPr>
          <w:sz w:val="22"/>
          <w:szCs w:val="22"/>
        </w:rPr>
        <w:t xml:space="preserve">Hlasováním (6,0,0) členové zastupitelstva schválili návrh starosty, aby diskuse probíhala ke každému bodu jednání zvlášť. </w:t>
      </w:r>
    </w:p>
    <w:p w:rsidR="001F0E41" w:rsidRPr="00754100" w:rsidRDefault="001F0E41" w:rsidP="001F0E41">
      <w:pPr>
        <w:jc w:val="both"/>
        <w:rPr>
          <w:b/>
          <w:sz w:val="22"/>
          <w:szCs w:val="22"/>
        </w:rPr>
      </w:pPr>
    </w:p>
    <w:p w:rsidR="00754100" w:rsidRDefault="00754100" w:rsidP="001F0E41">
      <w:pPr>
        <w:jc w:val="both"/>
        <w:rPr>
          <w:b/>
          <w:sz w:val="22"/>
          <w:szCs w:val="22"/>
          <w:u w:val="single"/>
        </w:rPr>
      </w:pPr>
    </w:p>
    <w:p w:rsidR="00754100" w:rsidRDefault="00754100" w:rsidP="001F0E41">
      <w:pPr>
        <w:jc w:val="both"/>
        <w:rPr>
          <w:b/>
          <w:sz w:val="22"/>
          <w:szCs w:val="22"/>
          <w:u w:val="single"/>
        </w:rPr>
      </w:pPr>
    </w:p>
    <w:p w:rsidR="00754FA7" w:rsidRDefault="00754FA7" w:rsidP="001F0E41">
      <w:pPr>
        <w:jc w:val="both"/>
        <w:rPr>
          <w:b/>
          <w:sz w:val="22"/>
          <w:szCs w:val="22"/>
          <w:u w:val="single"/>
        </w:rPr>
      </w:pPr>
    </w:p>
    <w:p w:rsidR="00754FA7" w:rsidRDefault="00754FA7" w:rsidP="001F0E41">
      <w:pPr>
        <w:jc w:val="both"/>
        <w:rPr>
          <w:b/>
          <w:sz w:val="22"/>
          <w:szCs w:val="22"/>
          <w:u w:val="single"/>
        </w:rPr>
      </w:pPr>
    </w:p>
    <w:p w:rsidR="001F0E41" w:rsidRPr="00754100" w:rsidRDefault="001F0E41" w:rsidP="001F0E41">
      <w:pPr>
        <w:jc w:val="both"/>
        <w:rPr>
          <w:b/>
          <w:sz w:val="22"/>
          <w:szCs w:val="22"/>
          <w:u w:val="single"/>
        </w:rPr>
      </w:pPr>
      <w:r w:rsidRPr="00754100">
        <w:rPr>
          <w:b/>
          <w:sz w:val="22"/>
          <w:szCs w:val="22"/>
          <w:u w:val="single"/>
        </w:rPr>
        <w:t xml:space="preserve">K bodu 1.1/ </w:t>
      </w:r>
      <w:r w:rsidRPr="00754100">
        <w:rPr>
          <w:b/>
          <w:sz w:val="22"/>
          <w:szCs w:val="22"/>
          <w:u w:val="single"/>
        </w:rPr>
        <w:tab/>
      </w:r>
      <w:r w:rsidR="0080471D" w:rsidRPr="00754100">
        <w:rPr>
          <w:b/>
          <w:sz w:val="22"/>
          <w:szCs w:val="22"/>
          <w:u w:val="single"/>
        </w:rPr>
        <w:t>Návrh závěrečného účtu</w:t>
      </w:r>
      <w:r w:rsidRPr="00754100">
        <w:rPr>
          <w:b/>
          <w:sz w:val="22"/>
          <w:szCs w:val="22"/>
          <w:u w:val="single"/>
        </w:rPr>
        <w:t xml:space="preserve"> městské části Praha – Štěrboholy </w:t>
      </w:r>
      <w:r w:rsidR="0080471D" w:rsidRPr="00754100">
        <w:rPr>
          <w:b/>
          <w:sz w:val="22"/>
          <w:szCs w:val="22"/>
          <w:u w:val="single"/>
        </w:rPr>
        <w:t xml:space="preserve">za rok </w:t>
      </w:r>
      <w:r w:rsidRPr="00754100">
        <w:rPr>
          <w:b/>
          <w:sz w:val="22"/>
          <w:szCs w:val="22"/>
          <w:u w:val="single"/>
        </w:rPr>
        <w:t>2013</w:t>
      </w:r>
    </w:p>
    <w:p w:rsidR="0080471D" w:rsidRPr="00754100" w:rsidRDefault="0080471D" w:rsidP="0080471D">
      <w:pPr>
        <w:pStyle w:val="Zkladntextodsazen"/>
        <w:ind w:left="0"/>
        <w:jc w:val="both"/>
        <w:rPr>
          <w:sz w:val="22"/>
          <w:szCs w:val="22"/>
        </w:rPr>
      </w:pPr>
      <w:r w:rsidRPr="00754100">
        <w:rPr>
          <w:sz w:val="22"/>
          <w:szCs w:val="22"/>
        </w:rPr>
        <w:t xml:space="preserve">Městská část sestavila v souladu se zákonem návrh závěrečného účtu, který byl zveřejněn na úřední desce i na webových stránkách. Součástí návrhu závěrečného účtu je Zpráva o výsledku přezkoumání hospodaření městské části za období od 1.1.2013 do 31.12.2013. Při přezkoumání, které provedla kontrolní skupina MHMP, nebyly zjištěny chyby a nedostatky ani nebyla zjištěna žádná rizika, která by mohla mít negativní dopad na hospodaření městské části. Hlasováním (6,0,0 – všemi hlasy) ZMČ uzavřelo projednání závěrečného účtu městské části za rok 2013 vyjádřením souhlasu s celoročním hospodařením bez výhrad. </w:t>
      </w:r>
    </w:p>
    <w:p w:rsidR="001F0E41" w:rsidRPr="00754100" w:rsidRDefault="001F0E41" w:rsidP="001F0E41">
      <w:pPr>
        <w:jc w:val="both"/>
        <w:rPr>
          <w:b/>
          <w:sz w:val="22"/>
          <w:szCs w:val="22"/>
          <w:u w:val="single"/>
        </w:rPr>
      </w:pPr>
      <w:r w:rsidRPr="00754100">
        <w:rPr>
          <w:b/>
          <w:sz w:val="22"/>
          <w:szCs w:val="22"/>
          <w:u w:val="single"/>
        </w:rPr>
        <w:t>K bodu 1.</w:t>
      </w:r>
      <w:r w:rsidR="009050A9" w:rsidRPr="00754100">
        <w:rPr>
          <w:b/>
          <w:sz w:val="22"/>
          <w:szCs w:val="22"/>
          <w:u w:val="single"/>
        </w:rPr>
        <w:t>2</w:t>
      </w:r>
      <w:r w:rsidRPr="00754100">
        <w:rPr>
          <w:b/>
          <w:sz w:val="22"/>
          <w:szCs w:val="22"/>
          <w:u w:val="single"/>
        </w:rPr>
        <w:t>/</w:t>
      </w:r>
      <w:r w:rsidRPr="00754100">
        <w:rPr>
          <w:b/>
          <w:sz w:val="22"/>
          <w:szCs w:val="22"/>
          <w:u w:val="single"/>
        </w:rPr>
        <w:tab/>
        <w:t>Návrh na úpravy rozpočtu městské části na rok 2014</w:t>
      </w:r>
    </w:p>
    <w:p w:rsidR="001F0E41" w:rsidRPr="00754100" w:rsidRDefault="00515B77" w:rsidP="001F0E41">
      <w:pPr>
        <w:jc w:val="both"/>
        <w:rPr>
          <w:sz w:val="22"/>
          <w:szCs w:val="22"/>
        </w:rPr>
      </w:pPr>
      <w:r w:rsidRPr="00754100">
        <w:rPr>
          <w:sz w:val="22"/>
          <w:szCs w:val="22"/>
        </w:rPr>
        <w:t xml:space="preserve">Návrh na rozpočtová opatření obsahuje zejména zapojení dotací do rozpočtu městské části, konkrétně dotace na volby do Evropského parlamentu a dotace ze SFŽP na projekt zametacího stroje. </w:t>
      </w:r>
      <w:r w:rsidR="001F0E41" w:rsidRPr="00754100">
        <w:rPr>
          <w:sz w:val="22"/>
          <w:szCs w:val="22"/>
        </w:rPr>
        <w:t xml:space="preserve">Hlasováním (6,0,0) ZMČ schválilo úpravy rozpočtu městské části na rok 2014 v předloženém znění bez připomínek. </w:t>
      </w:r>
    </w:p>
    <w:p w:rsidR="001F0E41" w:rsidRPr="00754100" w:rsidRDefault="001F0E41" w:rsidP="001F0E41">
      <w:pPr>
        <w:jc w:val="both"/>
        <w:rPr>
          <w:b/>
          <w:sz w:val="22"/>
          <w:szCs w:val="22"/>
          <w:u w:val="single"/>
        </w:rPr>
      </w:pPr>
    </w:p>
    <w:p w:rsidR="00DF71F3" w:rsidRPr="00754100" w:rsidRDefault="001F0E41" w:rsidP="00DF71F3">
      <w:pPr>
        <w:ind w:left="1410" w:hanging="1410"/>
        <w:jc w:val="both"/>
        <w:rPr>
          <w:b/>
          <w:sz w:val="22"/>
          <w:szCs w:val="22"/>
          <w:u w:val="single"/>
        </w:rPr>
      </w:pPr>
      <w:r w:rsidRPr="00754100">
        <w:rPr>
          <w:b/>
          <w:sz w:val="22"/>
          <w:szCs w:val="22"/>
          <w:u w:val="single"/>
        </w:rPr>
        <w:t>K bodu 2.1/</w:t>
      </w:r>
      <w:r w:rsidRPr="00754100">
        <w:rPr>
          <w:b/>
          <w:sz w:val="22"/>
          <w:szCs w:val="22"/>
          <w:u w:val="single"/>
        </w:rPr>
        <w:tab/>
      </w:r>
      <w:r w:rsidR="00DF71F3" w:rsidRPr="00754100">
        <w:rPr>
          <w:b/>
          <w:sz w:val="22"/>
          <w:szCs w:val="22"/>
          <w:u w:val="single"/>
        </w:rPr>
        <w:tab/>
        <w:t>Smlouva o zřízení věcného břemene ve prospěch PREdistribuce a.s.</w:t>
      </w:r>
    </w:p>
    <w:p w:rsidR="00DF71F3" w:rsidRPr="00754100" w:rsidRDefault="00DF71F3" w:rsidP="000B2A37">
      <w:pPr>
        <w:jc w:val="both"/>
        <w:rPr>
          <w:sz w:val="22"/>
          <w:szCs w:val="22"/>
        </w:rPr>
      </w:pPr>
      <w:r w:rsidRPr="00754100">
        <w:rPr>
          <w:sz w:val="22"/>
          <w:szCs w:val="22"/>
        </w:rPr>
        <w:t>Návrh smlouvy vychází z uzavřené smlouvy o smlouvě budoucí.</w:t>
      </w:r>
      <w:r w:rsidR="00031383" w:rsidRPr="00754100">
        <w:rPr>
          <w:sz w:val="22"/>
          <w:szCs w:val="22"/>
        </w:rPr>
        <w:t xml:space="preserve"> Hlasováním (6,0,0) </w:t>
      </w:r>
      <w:r w:rsidRPr="00754100">
        <w:rPr>
          <w:sz w:val="22"/>
          <w:szCs w:val="22"/>
        </w:rPr>
        <w:t xml:space="preserve"> </w:t>
      </w:r>
      <w:r w:rsidR="00031383" w:rsidRPr="00754100">
        <w:rPr>
          <w:sz w:val="22"/>
          <w:szCs w:val="22"/>
        </w:rPr>
        <w:t>ZMČ schválilo uzavření smlouvy o zřízení věcného břemene ve prospěch PREdistribuce a.s. na</w:t>
      </w:r>
      <w:r w:rsidRPr="00754100">
        <w:rPr>
          <w:sz w:val="22"/>
          <w:szCs w:val="22"/>
        </w:rPr>
        <w:t xml:space="preserve"> umístění a provozování kabelového vedení 1 kV v pozemku parc.č. 439/3 v k.ú. Štěrboholy</w:t>
      </w:r>
      <w:r w:rsidR="00031383" w:rsidRPr="00754100">
        <w:rPr>
          <w:sz w:val="22"/>
          <w:szCs w:val="22"/>
        </w:rPr>
        <w:t xml:space="preserve"> </w:t>
      </w:r>
      <w:r w:rsidR="000B2A37" w:rsidRPr="00754100">
        <w:rPr>
          <w:sz w:val="22"/>
          <w:szCs w:val="22"/>
        </w:rPr>
        <w:t>z</w:t>
      </w:r>
      <w:r w:rsidR="00031383" w:rsidRPr="00754100">
        <w:rPr>
          <w:sz w:val="22"/>
          <w:szCs w:val="22"/>
        </w:rPr>
        <w:t xml:space="preserve">a </w:t>
      </w:r>
      <w:r w:rsidR="000B2A37" w:rsidRPr="00754100">
        <w:rPr>
          <w:sz w:val="22"/>
          <w:szCs w:val="22"/>
        </w:rPr>
        <w:t>jednorázovou</w:t>
      </w:r>
      <w:r w:rsidRPr="00754100">
        <w:rPr>
          <w:sz w:val="22"/>
          <w:szCs w:val="22"/>
        </w:rPr>
        <w:t xml:space="preserve"> úhrad</w:t>
      </w:r>
      <w:r w:rsidR="000B2A37" w:rsidRPr="00754100">
        <w:rPr>
          <w:sz w:val="22"/>
          <w:szCs w:val="22"/>
        </w:rPr>
        <w:t>u</w:t>
      </w:r>
      <w:r w:rsidRPr="00754100">
        <w:rPr>
          <w:sz w:val="22"/>
          <w:szCs w:val="22"/>
        </w:rPr>
        <w:t xml:space="preserve"> </w:t>
      </w:r>
      <w:r w:rsidR="000B2A37" w:rsidRPr="00754100">
        <w:rPr>
          <w:sz w:val="22"/>
          <w:szCs w:val="22"/>
        </w:rPr>
        <w:t>1</w:t>
      </w:r>
      <w:r w:rsidRPr="00754100">
        <w:rPr>
          <w:sz w:val="22"/>
          <w:szCs w:val="22"/>
        </w:rPr>
        <w:t>0 tis. Kč bez DPH.</w:t>
      </w:r>
      <w:r w:rsidR="00031383" w:rsidRPr="00754100">
        <w:rPr>
          <w:sz w:val="22"/>
          <w:szCs w:val="22"/>
        </w:rPr>
        <w:t xml:space="preserve"> </w:t>
      </w:r>
    </w:p>
    <w:p w:rsidR="001F0E41" w:rsidRPr="00754100" w:rsidRDefault="001F0E41" w:rsidP="001F0E41">
      <w:pPr>
        <w:jc w:val="both"/>
        <w:rPr>
          <w:sz w:val="22"/>
          <w:szCs w:val="22"/>
        </w:rPr>
      </w:pPr>
    </w:p>
    <w:p w:rsidR="00DD21BD" w:rsidRPr="00754100" w:rsidRDefault="00DD21BD" w:rsidP="00DD21BD">
      <w:pPr>
        <w:ind w:left="1410" w:hanging="1410"/>
        <w:jc w:val="both"/>
        <w:rPr>
          <w:b/>
          <w:sz w:val="22"/>
          <w:szCs w:val="22"/>
          <w:u w:val="single"/>
        </w:rPr>
      </w:pPr>
      <w:r w:rsidRPr="00754100">
        <w:rPr>
          <w:b/>
          <w:sz w:val="22"/>
          <w:szCs w:val="22"/>
          <w:u w:val="single"/>
        </w:rPr>
        <w:t>K bodu 2.2/</w:t>
      </w:r>
      <w:r w:rsidRPr="00754100">
        <w:rPr>
          <w:b/>
          <w:sz w:val="22"/>
          <w:szCs w:val="22"/>
          <w:u w:val="single"/>
        </w:rPr>
        <w:tab/>
      </w:r>
      <w:r w:rsidRPr="00754100">
        <w:rPr>
          <w:b/>
          <w:sz w:val="22"/>
          <w:szCs w:val="22"/>
          <w:u w:val="single"/>
        </w:rPr>
        <w:tab/>
        <w:t>Smlouva o smlouvě budoucí o zřízení věcného břemene ve prospěch Euro Park Praha a.s.</w:t>
      </w:r>
    </w:p>
    <w:p w:rsidR="003C09F3" w:rsidRPr="00754100" w:rsidRDefault="00DD21BD" w:rsidP="003C09F3">
      <w:pPr>
        <w:jc w:val="both"/>
        <w:rPr>
          <w:sz w:val="22"/>
          <w:szCs w:val="22"/>
        </w:rPr>
      </w:pPr>
      <w:r w:rsidRPr="00754100">
        <w:rPr>
          <w:sz w:val="22"/>
          <w:szCs w:val="22"/>
        </w:rPr>
        <w:t>Návrh smlouvy byl předložen v souvislosti s realizací stavby „Obytná zóna Štěrboholy – Dolní Měcholupy</w:t>
      </w:r>
      <w:r w:rsidR="00C83D44">
        <w:rPr>
          <w:sz w:val="22"/>
          <w:szCs w:val="22"/>
        </w:rPr>
        <w:t>“</w:t>
      </w:r>
      <w:r w:rsidRPr="00754100">
        <w:rPr>
          <w:sz w:val="22"/>
          <w:szCs w:val="22"/>
        </w:rPr>
        <w:t>, záměrem investora je vybudovat světelné signalizační zařízení nové křižovatky</w:t>
      </w:r>
      <w:r w:rsidR="00AD7A51" w:rsidRPr="00754100">
        <w:rPr>
          <w:sz w:val="22"/>
          <w:szCs w:val="22"/>
        </w:rPr>
        <w:t xml:space="preserve"> – kabelové vedení k němu by se mělo dotknout</w:t>
      </w:r>
      <w:r w:rsidRPr="00754100">
        <w:rPr>
          <w:sz w:val="22"/>
          <w:szCs w:val="22"/>
        </w:rPr>
        <w:t xml:space="preserve"> pozemku parc.č. 375/1 v k.ú. Štěrboholy</w:t>
      </w:r>
      <w:r w:rsidR="00AD7A51" w:rsidRPr="00754100">
        <w:rPr>
          <w:sz w:val="22"/>
          <w:szCs w:val="22"/>
        </w:rPr>
        <w:t xml:space="preserve">. </w:t>
      </w:r>
      <w:r w:rsidRPr="00754100">
        <w:rPr>
          <w:sz w:val="22"/>
          <w:szCs w:val="22"/>
        </w:rPr>
        <w:t>Jednorázová úhrada za zřízení věcného břemene by podle návrhu měla být stanovena znaleckým posudkem.</w:t>
      </w:r>
      <w:r w:rsidR="00AD7A51" w:rsidRPr="00754100">
        <w:rPr>
          <w:sz w:val="22"/>
          <w:szCs w:val="22"/>
        </w:rPr>
        <w:t xml:space="preserve"> Starosta navrhl následující doplnění článk</w:t>
      </w:r>
      <w:r w:rsidR="00C83D44">
        <w:rPr>
          <w:sz w:val="22"/>
          <w:szCs w:val="22"/>
        </w:rPr>
        <w:t>u</w:t>
      </w:r>
      <w:r w:rsidR="00AD7A51" w:rsidRPr="00754100">
        <w:rPr>
          <w:sz w:val="22"/>
          <w:szCs w:val="22"/>
        </w:rPr>
        <w:t xml:space="preserve"> IV., odst. 3.4.</w:t>
      </w:r>
      <w:r w:rsidRPr="00754100">
        <w:rPr>
          <w:sz w:val="22"/>
          <w:szCs w:val="22"/>
        </w:rPr>
        <w:t>:</w:t>
      </w:r>
      <w:r w:rsidR="003C09F3" w:rsidRPr="00754100">
        <w:rPr>
          <w:sz w:val="22"/>
          <w:szCs w:val="22"/>
        </w:rPr>
        <w:t xml:space="preserve"> </w:t>
      </w:r>
      <w:r w:rsidR="006702FA" w:rsidRPr="00754100">
        <w:rPr>
          <w:sz w:val="22"/>
          <w:szCs w:val="22"/>
        </w:rPr>
        <w:t>„J</w:t>
      </w:r>
      <w:r w:rsidR="003C09F3" w:rsidRPr="00754100">
        <w:rPr>
          <w:sz w:val="22"/>
          <w:szCs w:val="22"/>
        </w:rPr>
        <w:t xml:space="preserve">ednorázová náhrada za služebnost bude stanovena na základě znaleckého posudku, který bude vyhotoven na náklady budoucího oprávněného, minimálně však ve výši 10 tis. Kč bez DPH“. Ing. Malina podal protinávrh na vydání zamítavého stanoviska k návrhu smlouvy o smlouvě budoucí. Hlasováno o protinávrhu: 6,0,0 – všemi hlasy byl protinávrh přijat. </w:t>
      </w:r>
    </w:p>
    <w:p w:rsidR="00DD21BD" w:rsidRPr="00754100" w:rsidRDefault="00DD21BD" w:rsidP="00DD21BD">
      <w:pPr>
        <w:jc w:val="both"/>
        <w:rPr>
          <w:sz w:val="22"/>
          <w:szCs w:val="22"/>
        </w:rPr>
      </w:pPr>
    </w:p>
    <w:p w:rsidR="006702FA" w:rsidRPr="00754100" w:rsidRDefault="006702FA" w:rsidP="006702FA">
      <w:pPr>
        <w:ind w:left="1410" w:hanging="1410"/>
        <w:jc w:val="both"/>
        <w:rPr>
          <w:b/>
          <w:sz w:val="22"/>
          <w:szCs w:val="22"/>
          <w:u w:val="single"/>
        </w:rPr>
      </w:pPr>
      <w:r w:rsidRPr="00754100">
        <w:rPr>
          <w:b/>
          <w:sz w:val="22"/>
          <w:szCs w:val="22"/>
          <w:u w:val="single"/>
        </w:rPr>
        <w:t xml:space="preserve">K bodu 2.3/ </w:t>
      </w:r>
      <w:r w:rsidRPr="00754100">
        <w:rPr>
          <w:b/>
          <w:sz w:val="22"/>
          <w:szCs w:val="22"/>
          <w:u w:val="single"/>
        </w:rPr>
        <w:tab/>
      </w:r>
      <w:r w:rsidRPr="00754100">
        <w:rPr>
          <w:b/>
          <w:sz w:val="22"/>
          <w:szCs w:val="22"/>
          <w:u w:val="single"/>
        </w:rPr>
        <w:tab/>
        <w:t>Žádost o uzavření smlouvy o výpůjčce nebytových prostor v ul. K Učilišti 50</w:t>
      </w:r>
    </w:p>
    <w:p w:rsidR="006702FA" w:rsidRPr="00754100" w:rsidRDefault="006702FA" w:rsidP="006702FA">
      <w:pPr>
        <w:pStyle w:val="Bezmezer"/>
        <w:jc w:val="both"/>
        <w:rPr>
          <w:i/>
          <w:sz w:val="22"/>
          <w:szCs w:val="22"/>
        </w:rPr>
      </w:pPr>
      <w:r w:rsidRPr="00754100">
        <w:rPr>
          <w:sz w:val="22"/>
          <w:szCs w:val="22"/>
        </w:rPr>
        <w:t xml:space="preserve">Rodinné centrum Klubiště, z.s., zastoupené paní Zuzanou Filípkovou, podalo žádost o uzavření smlouvy o výpůjčce nebytových prostor v objektu čp. 50 za účelem provozování herny, vzdělávacích kroužků pro děti a dalších aktivit pro maminky s dětmi, pořádaných spolkem. V současné době je smlouva uzavřena s Mateřským centrem Klubiště, její platnost končí ke dni 30.6.2014. Záměr výpůjčky byl zveřejněn v souladu se zákonem, ve stanovené lhůtě se k němu nikdo nevyjádřil ani nepředložil jinou nabídku. Hlasováním (6,0,0) ZMČ   souhlasí s uzavřením smlouvy o výpůjčce nebytových prostor s RC Klubiště z.s. s účinností od 1.7.2014 do 30.6.2017. </w:t>
      </w:r>
    </w:p>
    <w:p w:rsidR="001F0E41" w:rsidRPr="00754100" w:rsidRDefault="001F0E41" w:rsidP="001F0E41">
      <w:pPr>
        <w:jc w:val="both"/>
        <w:rPr>
          <w:sz w:val="22"/>
          <w:szCs w:val="22"/>
        </w:rPr>
      </w:pPr>
    </w:p>
    <w:p w:rsidR="001F0E41" w:rsidRPr="00754100" w:rsidRDefault="001F0E41" w:rsidP="001F0E41">
      <w:pPr>
        <w:ind w:left="1410" w:hanging="1410"/>
        <w:jc w:val="both"/>
        <w:rPr>
          <w:b/>
          <w:sz w:val="22"/>
          <w:szCs w:val="22"/>
          <w:u w:val="single"/>
        </w:rPr>
      </w:pPr>
      <w:r w:rsidRPr="00754100">
        <w:rPr>
          <w:b/>
          <w:sz w:val="22"/>
          <w:szCs w:val="22"/>
          <w:u w:val="single"/>
        </w:rPr>
        <w:t xml:space="preserve">K bodu 3.1/ </w:t>
      </w:r>
      <w:r w:rsidRPr="00754100">
        <w:rPr>
          <w:b/>
          <w:sz w:val="22"/>
          <w:szCs w:val="22"/>
          <w:u w:val="single"/>
        </w:rPr>
        <w:tab/>
      </w:r>
      <w:r w:rsidRPr="00754100">
        <w:rPr>
          <w:b/>
          <w:sz w:val="22"/>
          <w:szCs w:val="22"/>
          <w:u w:val="single"/>
        </w:rPr>
        <w:tab/>
      </w:r>
      <w:r w:rsidR="00D059E5" w:rsidRPr="00754100">
        <w:rPr>
          <w:b/>
          <w:sz w:val="22"/>
          <w:szCs w:val="22"/>
          <w:u w:val="single"/>
        </w:rPr>
        <w:t>Výběr dodavatele veřejné zakázky „Údržba travních ploch a ostatní zeleně na území městské části Praha – Štěrboholy“</w:t>
      </w:r>
    </w:p>
    <w:p w:rsidR="00D059E5" w:rsidRPr="00754100" w:rsidRDefault="00D059E5" w:rsidP="00D059E5">
      <w:pPr>
        <w:jc w:val="both"/>
        <w:rPr>
          <w:b/>
          <w:sz w:val="22"/>
          <w:szCs w:val="22"/>
          <w:u w:val="single"/>
        </w:rPr>
      </w:pPr>
      <w:r w:rsidRPr="00754100">
        <w:rPr>
          <w:sz w:val="22"/>
          <w:szCs w:val="22"/>
        </w:rPr>
        <w:t xml:space="preserve">Na základě usnesení ZMČ z 29. zasedání bylo zadáno poptávkové řízení na údržbu veřejné zeleně v městské části s požadavkem na uvedení nabídkové ceny odděleně za sekání trávy a za ostatní zahradnické práce. Svoji nabídku podaly 2 firmy: JIB s.r.o. Brandýs nad Labem a NOBUR s.r.o. Výhodnější nabídku na sekání trávy podala firma JIB., celková částka do konce roku 2014 činí 460 522,80 Kč bez DPH </w:t>
      </w:r>
      <w:r w:rsidR="008950E6" w:rsidRPr="00754100">
        <w:rPr>
          <w:sz w:val="22"/>
          <w:szCs w:val="22"/>
        </w:rPr>
        <w:t xml:space="preserve">, </w:t>
      </w:r>
      <w:r w:rsidRPr="00754100">
        <w:rPr>
          <w:sz w:val="22"/>
          <w:szCs w:val="22"/>
        </w:rPr>
        <w:t xml:space="preserve">u ostatní údržby zeleně je cenově výhodnější nabídka NOBURu. </w:t>
      </w:r>
      <w:r w:rsidR="008950E6" w:rsidRPr="00754100">
        <w:rPr>
          <w:sz w:val="22"/>
          <w:szCs w:val="22"/>
        </w:rPr>
        <w:t>Hlasováním (6,0,0) ZMČ zadává</w:t>
      </w:r>
      <w:r w:rsidRPr="00754100">
        <w:rPr>
          <w:sz w:val="22"/>
          <w:szCs w:val="22"/>
        </w:rPr>
        <w:t xml:space="preserve"> veřejnou zakázku Údržba travních ploch a ostatní zeleně na území městské části – část 1 Sekání trávy společnosti JIB s.r.o., U Parku 2242, Brandýs nad Labem a část 2 – Údržba zeleně společnosti NOBUR s.r.o., Průmyslová 14, Praha 10. </w:t>
      </w:r>
    </w:p>
    <w:p w:rsidR="00D059E5" w:rsidRPr="00754100" w:rsidRDefault="00D059E5" w:rsidP="00D059E5">
      <w:pPr>
        <w:jc w:val="both"/>
        <w:rPr>
          <w:i/>
          <w:sz w:val="22"/>
          <w:szCs w:val="22"/>
        </w:rPr>
      </w:pPr>
    </w:p>
    <w:p w:rsidR="00754FA7" w:rsidRDefault="00754FA7" w:rsidP="00F729D4">
      <w:pPr>
        <w:jc w:val="both"/>
        <w:rPr>
          <w:b/>
          <w:sz w:val="22"/>
          <w:szCs w:val="22"/>
          <w:u w:val="single"/>
        </w:rPr>
      </w:pPr>
    </w:p>
    <w:p w:rsidR="00754FA7" w:rsidRDefault="00754FA7" w:rsidP="00F729D4">
      <w:pPr>
        <w:jc w:val="both"/>
        <w:rPr>
          <w:b/>
          <w:sz w:val="22"/>
          <w:szCs w:val="22"/>
          <w:u w:val="single"/>
        </w:rPr>
      </w:pPr>
    </w:p>
    <w:p w:rsidR="00754FA7" w:rsidRDefault="00754FA7" w:rsidP="00F729D4">
      <w:pPr>
        <w:jc w:val="both"/>
        <w:rPr>
          <w:b/>
          <w:sz w:val="22"/>
          <w:szCs w:val="22"/>
          <w:u w:val="single"/>
        </w:rPr>
      </w:pPr>
    </w:p>
    <w:p w:rsidR="00F729D4" w:rsidRPr="00754100" w:rsidRDefault="00F729D4" w:rsidP="00F729D4">
      <w:pPr>
        <w:jc w:val="both"/>
        <w:rPr>
          <w:b/>
          <w:sz w:val="22"/>
          <w:szCs w:val="22"/>
          <w:u w:val="single"/>
        </w:rPr>
      </w:pPr>
      <w:r w:rsidRPr="00754100">
        <w:rPr>
          <w:b/>
          <w:sz w:val="22"/>
          <w:szCs w:val="22"/>
          <w:u w:val="single"/>
        </w:rPr>
        <w:lastRenderedPageBreak/>
        <w:t>K bodu 3.2/</w:t>
      </w:r>
      <w:r w:rsidRPr="00754100">
        <w:rPr>
          <w:b/>
          <w:sz w:val="22"/>
          <w:szCs w:val="22"/>
          <w:u w:val="single"/>
        </w:rPr>
        <w:tab/>
        <w:t>Soupis oprav předložený nájemcem Sportovního areálu Štěrboholy</w:t>
      </w:r>
    </w:p>
    <w:p w:rsidR="00F729D4" w:rsidRPr="00754100" w:rsidRDefault="00F729D4" w:rsidP="00F729D4">
      <w:pPr>
        <w:jc w:val="both"/>
        <w:rPr>
          <w:i/>
          <w:sz w:val="22"/>
          <w:szCs w:val="22"/>
        </w:rPr>
      </w:pPr>
      <w:r w:rsidRPr="00754100">
        <w:rPr>
          <w:sz w:val="22"/>
          <w:szCs w:val="22"/>
        </w:rPr>
        <w:t>Společnost HAMR-Sport a.s. předložila soupis oprav, které je podle jej</w:t>
      </w:r>
      <w:r w:rsidR="00A16E05" w:rsidRPr="00754100">
        <w:rPr>
          <w:sz w:val="22"/>
          <w:szCs w:val="22"/>
        </w:rPr>
        <w:t>ího</w:t>
      </w:r>
      <w:r w:rsidRPr="00754100">
        <w:rPr>
          <w:sz w:val="22"/>
          <w:szCs w:val="22"/>
        </w:rPr>
        <w:t xml:space="preserve"> názoru nezbytné provést. Jedná se o výměnu světel v hale, výměnu</w:t>
      </w:r>
      <w:r w:rsidR="00C83D44">
        <w:rPr>
          <w:sz w:val="22"/>
          <w:szCs w:val="22"/>
        </w:rPr>
        <w:t xml:space="preserve"> umělého</w:t>
      </w:r>
      <w:r w:rsidRPr="00754100">
        <w:rPr>
          <w:sz w:val="22"/>
          <w:szCs w:val="22"/>
        </w:rPr>
        <w:t xml:space="preserve"> fotbalového trávníku </w:t>
      </w:r>
      <w:r w:rsidR="00C83D44">
        <w:rPr>
          <w:sz w:val="22"/>
          <w:szCs w:val="22"/>
        </w:rPr>
        <w:t>,</w:t>
      </w:r>
      <w:r w:rsidRPr="00754100">
        <w:rPr>
          <w:sz w:val="22"/>
          <w:szCs w:val="22"/>
        </w:rPr>
        <w:t xml:space="preserve"> řešení zázemí šaten a sprch a opravu automatických vstupních dveří do recepce. </w:t>
      </w:r>
      <w:r w:rsidR="00E05808" w:rsidRPr="00754100">
        <w:rPr>
          <w:sz w:val="22"/>
          <w:szCs w:val="22"/>
        </w:rPr>
        <w:t>ZMČ vzalo</w:t>
      </w:r>
      <w:r w:rsidR="00754100" w:rsidRPr="00754100">
        <w:rPr>
          <w:sz w:val="22"/>
          <w:szCs w:val="22"/>
        </w:rPr>
        <w:t xml:space="preserve"> soupis oprav na vědomí a konstatovalo, že MČ je schopna zainvestovat opravy pouze do výše schváleného rozpočtu oprav sportovního areálu na rok 2014 – v tomto smyslu také pověřilo starostu jednáním s nájemcem. </w:t>
      </w:r>
    </w:p>
    <w:p w:rsidR="001F0E41" w:rsidRPr="00754100" w:rsidRDefault="001F0E41" w:rsidP="001F0E41">
      <w:pPr>
        <w:pStyle w:val="Bezmezer"/>
        <w:jc w:val="both"/>
        <w:rPr>
          <w:sz w:val="22"/>
          <w:szCs w:val="22"/>
        </w:rPr>
      </w:pPr>
    </w:p>
    <w:p w:rsidR="001F0E41" w:rsidRPr="00754100" w:rsidRDefault="001F0E41" w:rsidP="001F0E41">
      <w:pPr>
        <w:pStyle w:val="Zkladntext2"/>
        <w:overflowPunct/>
        <w:autoSpaceDE/>
        <w:autoSpaceDN/>
        <w:adjustRightInd/>
        <w:textAlignment w:val="auto"/>
        <w:rPr>
          <w:bCs w:val="0"/>
          <w:sz w:val="22"/>
          <w:szCs w:val="22"/>
          <w:u w:val="single"/>
        </w:rPr>
      </w:pPr>
      <w:r w:rsidRPr="00754100">
        <w:rPr>
          <w:b/>
          <w:bCs w:val="0"/>
          <w:sz w:val="22"/>
          <w:szCs w:val="22"/>
          <w:u w:val="single"/>
        </w:rPr>
        <w:t>K bodu 4/</w:t>
      </w:r>
      <w:r w:rsidRPr="00754100">
        <w:rPr>
          <w:b/>
          <w:bCs w:val="0"/>
          <w:sz w:val="22"/>
          <w:szCs w:val="22"/>
          <w:u w:val="single"/>
        </w:rPr>
        <w:tab/>
        <w:t>Diskuse</w:t>
      </w:r>
    </w:p>
    <w:p w:rsidR="001F0E41" w:rsidRPr="00754100" w:rsidRDefault="001F0E41" w:rsidP="001F0E41">
      <w:pPr>
        <w:jc w:val="both"/>
        <w:rPr>
          <w:sz w:val="22"/>
          <w:szCs w:val="22"/>
        </w:rPr>
      </w:pPr>
      <w:r w:rsidRPr="00754100">
        <w:rPr>
          <w:sz w:val="22"/>
          <w:szCs w:val="22"/>
        </w:rPr>
        <w:t>V diskusi nikdo nevystoupil</w:t>
      </w:r>
      <w:r w:rsidR="00C83D44">
        <w:rPr>
          <w:sz w:val="22"/>
          <w:szCs w:val="22"/>
        </w:rPr>
        <w:t>.</w:t>
      </w:r>
    </w:p>
    <w:p w:rsidR="001F0E41" w:rsidRPr="00754100" w:rsidRDefault="001F0E41" w:rsidP="001F0E41">
      <w:pPr>
        <w:jc w:val="both"/>
        <w:rPr>
          <w:b/>
          <w:sz w:val="22"/>
          <w:szCs w:val="22"/>
          <w:u w:val="single"/>
        </w:rPr>
      </w:pPr>
    </w:p>
    <w:p w:rsidR="001F0E41" w:rsidRPr="00754100" w:rsidRDefault="001F0E41" w:rsidP="001F0E41">
      <w:pPr>
        <w:jc w:val="both"/>
        <w:rPr>
          <w:b/>
          <w:sz w:val="22"/>
          <w:szCs w:val="22"/>
          <w:u w:val="single"/>
        </w:rPr>
      </w:pPr>
      <w:r w:rsidRPr="00754100">
        <w:rPr>
          <w:b/>
          <w:sz w:val="22"/>
          <w:szCs w:val="22"/>
          <w:u w:val="single"/>
        </w:rPr>
        <w:t>K bodu 5/</w:t>
      </w:r>
      <w:r w:rsidRPr="00754100">
        <w:rPr>
          <w:b/>
          <w:sz w:val="22"/>
          <w:szCs w:val="22"/>
          <w:u w:val="single"/>
        </w:rPr>
        <w:tab/>
        <w:t>Usnesení</w:t>
      </w:r>
    </w:p>
    <w:p w:rsidR="001F0E41" w:rsidRPr="00754100" w:rsidRDefault="001F0E41" w:rsidP="001F0E41">
      <w:pPr>
        <w:jc w:val="both"/>
        <w:rPr>
          <w:sz w:val="22"/>
          <w:szCs w:val="22"/>
        </w:rPr>
      </w:pPr>
      <w:r w:rsidRPr="00754100">
        <w:rPr>
          <w:sz w:val="22"/>
          <w:szCs w:val="22"/>
        </w:rPr>
        <w:t xml:space="preserve">Návrh usnesení přednesl Ing. Malina.  Hlasováním  (6,0,0) bylo usnesení schváleno v předloženém znění. </w:t>
      </w:r>
    </w:p>
    <w:p w:rsidR="001F0E41" w:rsidRPr="00754100" w:rsidRDefault="001F0E41" w:rsidP="001F0E41">
      <w:pPr>
        <w:jc w:val="both"/>
        <w:rPr>
          <w:b/>
          <w:sz w:val="22"/>
          <w:szCs w:val="22"/>
          <w:u w:val="single"/>
        </w:rPr>
      </w:pPr>
    </w:p>
    <w:p w:rsidR="001F0E41" w:rsidRPr="00754100" w:rsidRDefault="001F0E41" w:rsidP="001F0E41">
      <w:pPr>
        <w:pStyle w:val="Bezmezer"/>
        <w:rPr>
          <w:b/>
          <w:sz w:val="22"/>
          <w:szCs w:val="22"/>
          <w:u w:val="single"/>
        </w:rPr>
      </w:pPr>
      <w:r w:rsidRPr="00754100">
        <w:rPr>
          <w:b/>
          <w:sz w:val="22"/>
          <w:szCs w:val="22"/>
          <w:u w:val="single"/>
        </w:rPr>
        <w:t>K bodu 6/</w:t>
      </w:r>
      <w:r w:rsidRPr="00754100">
        <w:rPr>
          <w:b/>
          <w:sz w:val="22"/>
          <w:szCs w:val="22"/>
          <w:u w:val="single"/>
        </w:rPr>
        <w:tab/>
        <w:t>Závěr</w:t>
      </w:r>
    </w:p>
    <w:p w:rsidR="001F0E41" w:rsidRPr="00754100" w:rsidRDefault="001F0E41" w:rsidP="001F0E41">
      <w:pPr>
        <w:pStyle w:val="Bezmezer"/>
        <w:jc w:val="both"/>
        <w:rPr>
          <w:sz w:val="22"/>
          <w:szCs w:val="22"/>
        </w:rPr>
      </w:pPr>
      <w:r w:rsidRPr="00754100">
        <w:rPr>
          <w:sz w:val="22"/>
          <w:szCs w:val="22"/>
        </w:rPr>
        <w:t>P. Ševít konstatoval, že schválený program 3</w:t>
      </w:r>
      <w:r w:rsidR="00C83D44">
        <w:rPr>
          <w:sz w:val="22"/>
          <w:szCs w:val="22"/>
        </w:rPr>
        <w:t>2</w:t>
      </w:r>
      <w:bookmarkStart w:id="0" w:name="_GoBack"/>
      <w:bookmarkEnd w:id="0"/>
      <w:r w:rsidRPr="00754100">
        <w:rPr>
          <w:sz w:val="22"/>
          <w:szCs w:val="22"/>
        </w:rPr>
        <w:t xml:space="preserve">. zasedání zastupitelstva městské části Praha - Štěrboholy byl zcela projednán, k jednotlivým bodům proběhla diskuse, bylo přijato usnesení. K zápisu z minulého zasedání nebyly vzneseny námitky ani připomínky, proto jej lze považovat za schválený. </w:t>
      </w:r>
    </w:p>
    <w:p w:rsidR="001F0E41" w:rsidRPr="00754100" w:rsidRDefault="001F0E41" w:rsidP="001F0E41">
      <w:pPr>
        <w:jc w:val="both"/>
        <w:rPr>
          <w:sz w:val="22"/>
          <w:szCs w:val="22"/>
        </w:rPr>
      </w:pPr>
    </w:p>
    <w:p w:rsidR="001F0E41" w:rsidRPr="00754100" w:rsidRDefault="001F0E41" w:rsidP="001F0E41">
      <w:pPr>
        <w:jc w:val="both"/>
        <w:rPr>
          <w:sz w:val="22"/>
          <w:szCs w:val="22"/>
        </w:rPr>
      </w:pPr>
      <w:r w:rsidRPr="00754100">
        <w:rPr>
          <w:sz w:val="22"/>
          <w:szCs w:val="22"/>
        </w:rPr>
        <w:t>V 19.</w:t>
      </w:r>
      <w:r w:rsidR="00B233A0" w:rsidRPr="00754100">
        <w:rPr>
          <w:sz w:val="22"/>
          <w:szCs w:val="22"/>
        </w:rPr>
        <w:t>30</w:t>
      </w:r>
      <w:r w:rsidRPr="00754100">
        <w:rPr>
          <w:sz w:val="22"/>
          <w:szCs w:val="22"/>
        </w:rPr>
        <w:t xml:space="preserve"> hod p. Ševít  3</w:t>
      </w:r>
      <w:r w:rsidR="00B233A0" w:rsidRPr="00754100">
        <w:rPr>
          <w:sz w:val="22"/>
          <w:szCs w:val="22"/>
        </w:rPr>
        <w:t>2</w:t>
      </w:r>
      <w:r w:rsidRPr="00754100">
        <w:rPr>
          <w:sz w:val="22"/>
          <w:szCs w:val="22"/>
        </w:rPr>
        <w:t xml:space="preserve">. zasedání zastupitelstva ukončil. </w:t>
      </w:r>
    </w:p>
    <w:p w:rsidR="001F0E41" w:rsidRPr="00754100" w:rsidRDefault="001F0E41" w:rsidP="001F0E41">
      <w:pPr>
        <w:jc w:val="both"/>
        <w:rPr>
          <w:sz w:val="22"/>
          <w:szCs w:val="22"/>
        </w:rPr>
      </w:pPr>
    </w:p>
    <w:p w:rsidR="001F0E41" w:rsidRPr="00754100" w:rsidRDefault="001F0E41" w:rsidP="001F0E41">
      <w:pPr>
        <w:jc w:val="both"/>
        <w:rPr>
          <w:sz w:val="22"/>
          <w:szCs w:val="22"/>
        </w:rPr>
      </w:pPr>
      <w:r w:rsidRPr="00754100">
        <w:rPr>
          <w:sz w:val="22"/>
          <w:szCs w:val="22"/>
        </w:rPr>
        <w:t>Ověřovatelé zápisu:</w:t>
      </w:r>
      <w:r w:rsidRPr="00754100">
        <w:rPr>
          <w:sz w:val="22"/>
          <w:szCs w:val="22"/>
        </w:rPr>
        <w:tab/>
      </w:r>
      <w:r w:rsidRPr="00754100">
        <w:rPr>
          <w:sz w:val="22"/>
          <w:szCs w:val="22"/>
        </w:rPr>
        <w:tab/>
      </w:r>
      <w:r w:rsidRPr="00754100">
        <w:rPr>
          <w:sz w:val="22"/>
          <w:szCs w:val="22"/>
        </w:rPr>
        <w:tab/>
      </w:r>
      <w:r w:rsidRPr="00754100">
        <w:rPr>
          <w:sz w:val="22"/>
          <w:szCs w:val="22"/>
        </w:rPr>
        <w:tab/>
      </w:r>
      <w:r w:rsidRPr="00754100">
        <w:rPr>
          <w:sz w:val="22"/>
          <w:szCs w:val="22"/>
        </w:rPr>
        <w:tab/>
      </w:r>
      <w:r w:rsidRPr="00754100">
        <w:rPr>
          <w:sz w:val="22"/>
          <w:szCs w:val="22"/>
        </w:rPr>
        <w:tab/>
        <w:t>................................................</w:t>
      </w:r>
    </w:p>
    <w:p w:rsidR="001F0E41" w:rsidRPr="00754100" w:rsidRDefault="001F0E41" w:rsidP="001F0E41">
      <w:pPr>
        <w:jc w:val="both"/>
        <w:rPr>
          <w:sz w:val="22"/>
          <w:szCs w:val="22"/>
        </w:rPr>
      </w:pPr>
      <w:r w:rsidRPr="00754100">
        <w:rPr>
          <w:sz w:val="22"/>
          <w:szCs w:val="22"/>
        </w:rPr>
        <w:tab/>
      </w:r>
      <w:r w:rsidRPr="00754100">
        <w:rPr>
          <w:sz w:val="22"/>
          <w:szCs w:val="22"/>
        </w:rPr>
        <w:tab/>
      </w:r>
      <w:r w:rsidRPr="00754100">
        <w:rPr>
          <w:sz w:val="22"/>
          <w:szCs w:val="22"/>
        </w:rPr>
        <w:tab/>
      </w:r>
      <w:r w:rsidRPr="00754100">
        <w:rPr>
          <w:sz w:val="22"/>
          <w:szCs w:val="22"/>
        </w:rPr>
        <w:tab/>
      </w:r>
      <w:r w:rsidRPr="00754100">
        <w:rPr>
          <w:sz w:val="22"/>
          <w:szCs w:val="22"/>
        </w:rPr>
        <w:tab/>
      </w:r>
      <w:r w:rsidRPr="00754100">
        <w:rPr>
          <w:sz w:val="22"/>
          <w:szCs w:val="22"/>
        </w:rPr>
        <w:tab/>
      </w:r>
      <w:r w:rsidRPr="00754100">
        <w:rPr>
          <w:sz w:val="22"/>
          <w:szCs w:val="22"/>
        </w:rPr>
        <w:tab/>
      </w:r>
      <w:r w:rsidRPr="00754100">
        <w:rPr>
          <w:sz w:val="22"/>
          <w:szCs w:val="22"/>
        </w:rPr>
        <w:tab/>
        <w:t xml:space="preserve">            Ing. Petr Kollmann</w:t>
      </w:r>
    </w:p>
    <w:p w:rsidR="001F0E41" w:rsidRPr="00754100" w:rsidRDefault="001F0E41" w:rsidP="001F0E41">
      <w:pPr>
        <w:jc w:val="both"/>
        <w:rPr>
          <w:sz w:val="22"/>
          <w:szCs w:val="22"/>
        </w:rPr>
      </w:pPr>
    </w:p>
    <w:p w:rsidR="001F0E41" w:rsidRPr="00754100" w:rsidRDefault="001F0E41" w:rsidP="001F0E41">
      <w:pPr>
        <w:jc w:val="both"/>
        <w:rPr>
          <w:sz w:val="22"/>
          <w:szCs w:val="22"/>
        </w:rPr>
      </w:pPr>
    </w:p>
    <w:p w:rsidR="001F0E41" w:rsidRPr="00754100" w:rsidRDefault="001F0E41" w:rsidP="001F0E41">
      <w:pPr>
        <w:ind w:left="4956" w:firstLine="708"/>
        <w:jc w:val="both"/>
        <w:rPr>
          <w:sz w:val="22"/>
          <w:szCs w:val="22"/>
        </w:rPr>
      </w:pPr>
      <w:r w:rsidRPr="00754100">
        <w:rPr>
          <w:sz w:val="22"/>
          <w:szCs w:val="22"/>
        </w:rPr>
        <w:t>................................................</w:t>
      </w:r>
    </w:p>
    <w:p w:rsidR="001F0E41" w:rsidRPr="00754100" w:rsidRDefault="001F0E41" w:rsidP="001F0E41">
      <w:pPr>
        <w:jc w:val="both"/>
        <w:rPr>
          <w:sz w:val="22"/>
          <w:szCs w:val="22"/>
        </w:rPr>
      </w:pPr>
      <w:r w:rsidRPr="00754100">
        <w:rPr>
          <w:sz w:val="22"/>
          <w:szCs w:val="22"/>
        </w:rPr>
        <w:tab/>
      </w:r>
      <w:r w:rsidRPr="00754100">
        <w:rPr>
          <w:sz w:val="22"/>
          <w:szCs w:val="22"/>
        </w:rPr>
        <w:tab/>
      </w:r>
      <w:r w:rsidRPr="00754100">
        <w:rPr>
          <w:sz w:val="22"/>
          <w:szCs w:val="22"/>
        </w:rPr>
        <w:tab/>
      </w:r>
      <w:r w:rsidRPr="00754100">
        <w:rPr>
          <w:sz w:val="22"/>
          <w:szCs w:val="22"/>
        </w:rPr>
        <w:tab/>
      </w:r>
      <w:r w:rsidRPr="00754100">
        <w:rPr>
          <w:sz w:val="22"/>
          <w:szCs w:val="22"/>
        </w:rPr>
        <w:tab/>
      </w:r>
      <w:r w:rsidRPr="00754100">
        <w:rPr>
          <w:sz w:val="22"/>
          <w:szCs w:val="22"/>
        </w:rPr>
        <w:tab/>
      </w:r>
      <w:r w:rsidRPr="00754100">
        <w:rPr>
          <w:sz w:val="22"/>
          <w:szCs w:val="22"/>
        </w:rPr>
        <w:tab/>
      </w:r>
      <w:r w:rsidRPr="00754100">
        <w:rPr>
          <w:sz w:val="22"/>
          <w:szCs w:val="22"/>
        </w:rPr>
        <w:tab/>
        <w:t xml:space="preserve">               Jan Čikara</w:t>
      </w:r>
    </w:p>
    <w:p w:rsidR="001F0E41" w:rsidRPr="00754100" w:rsidRDefault="001F0E41" w:rsidP="001F0E41">
      <w:pPr>
        <w:jc w:val="both"/>
        <w:rPr>
          <w:sz w:val="22"/>
          <w:szCs w:val="22"/>
        </w:rPr>
      </w:pPr>
      <w:r w:rsidRPr="00754100">
        <w:rPr>
          <w:sz w:val="22"/>
          <w:szCs w:val="22"/>
        </w:rPr>
        <w:tab/>
      </w:r>
    </w:p>
    <w:p w:rsidR="001F0E41" w:rsidRPr="00754100" w:rsidRDefault="001F0E41" w:rsidP="001F0E41">
      <w:pPr>
        <w:jc w:val="both"/>
        <w:rPr>
          <w:sz w:val="22"/>
          <w:szCs w:val="22"/>
        </w:rPr>
      </w:pPr>
    </w:p>
    <w:p w:rsidR="001F0E41" w:rsidRPr="00754100" w:rsidRDefault="001F0E41" w:rsidP="001F0E41">
      <w:pPr>
        <w:jc w:val="both"/>
        <w:rPr>
          <w:sz w:val="22"/>
          <w:szCs w:val="22"/>
        </w:rPr>
      </w:pPr>
      <w:r w:rsidRPr="00754100">
        <w:rPr>
          <w:sz w:val="22"/>
          <w:szCs w:val="22"/>
        </w:rPr>
        <w:tab/>
      </w:r>
      <w:r w:rsidRPr="00754100">
        <w:rPr>
          <w:sz w:val="22"/>
          <w:szCs w:val="22"/>
        </w:rPr>
        <w:tab/>
      </w:r>
      <w:r w:rsidRPr="00754100">
        <w:rPr>
          <w:sz w:val="22"/>
          <w:szCs w:val="22"/>
        </w:rPr>
        <w:tab/>
      </w:r>
      <w:r w:rsidRPr="00754100">
        <w:rPr>
          <w:sz w:val="22"/>
          <w:szCs w:val="22"/>
        </w:rPr>
        <w:tab/>
      </w:r>
      <w:r w:rsidRPr="00754100">
        <w:rPr>
          <w:sz w:val="22"/>
          <w:szCs w:val="22"/>
        </w:rPr>
        <w:tab/>
      </w:r>
      <w:r w:rsidRPr="00754100">
        <w:rPr>
          <w:sz w:val="22"/>
          <w:szCs w:val="22"/>
        </w:rPr>
        <w:tab/>
      </w:r>
      <w:r w:rsidRPr="00754100">
        <w:rPr>
          <w:sz w:val="22"/>
          <w:szCs w:val="22"/>
        </w:rPr>
        <w:tab/>
        <w:t xml:space="preserve">            ..............................................</w:t>
      </w:r>
    </w:p>
    <w:p w:rsidR="001F0E41" w:rsidRPr="00754100" w:rsidRDefault="001F0E41" w:rsidP="001F0E41">
      <w:pPr>
        <w:jc w:val="both"/>
        <w:rPr>
          <w:sz w:val="22"/>
          <w:szCs w:val="22"/>
        </w:rPr>
      </w:pPr>
      <w:r w:rsidRPr="00754100">
        <w:rPr>
          <w:sz w:val="22"/>
          <w:szCs w:val="22"/>
        </w:rPr>
        <w:tab/>
      </w:r>
      <w:r w:rsidRPr="00754100">
        <w:rPr>
          <w:sz w:val="22"/>
          <w:szCs w:val="22"/>
        </w:rPr>
        <w:tab/>
      </w:r>
      <w:r w:rsidRPr="00754100">
        <w:rPr>
          <w:sz w:val="22"/>
          <w:szCs w:val="22"/>
        </w:rPr>
        <w:tab/>
      </w:r>
      <w:r w:rsidRPr="00754100">
        <w:rPr>
          <w:sz w:val="22"/>
          <w:szCs w:val="22"/>
        </w:rPr>
        <w:tab/>
      </w:r>
      <w:r w:rsidRPr="00754100">
        <w:rPr>
          <w:sz w:val="22"/>
          <w:szCs w:val="22"/>
        </w:rPr>
        <w:tab/>
      </w:r>
      <w:r w:rsidRPr="00754100">
        <w:rPr>
          <w:sz w:val="22"/>
          <w:szCs w:val="22"/>
        </w:rPr>
        <w:tab/>
      </w:r>
      <w:r w:rsidRPr="00754100">
        <w:rPr>
          <w:sz w:val="22"/>
          <w:szCs w:val="22"/>
        </w:rPr>
        <w:tab/>
      </w:r>
      <w:r w:rsidRPr="00754100">
        <w:rPr>
          <w:sz w:val="22"/>
          <w:szCs w:val="22"/>
        </w:rPr>
        <w:tab/>
        <w:t xml:space="preserve">           František Ševít</w:t>
      </w:r>
      <w:r w:rsidRPr="00754100">
        <w:rPr>
          <w:sz w:val="22"/>
          <w:szCs w:val="22"/>
        </w:rPr>
        <w:tab/>
      </w:r>
      <w:r w:rsidRPr="00754100">
        <w:rPr>
          <w:sz w:val="22"/>
          <w:szCs w:val="22"/>
        </w:rPr>
        <w:tab/>
      </w:r>
      <w:r w:rsidRPr="00754100">
        <w:rPr>
          <w:sz w:val="22"/>
          <w:szCs w:val="22"/>
        </w:rPr>
        <w:tab/>
      </w:r>
      <w:r w:rsidRPr="00754100">
        <w:rPr>
          <w:sz w:val="22"/>
          <w:szCs w:val="22"/>
        </w:rPr>
        <w:tab/>
      </w:r>
      <w:r w:rsidRPr="00754100">
        <w:rPr>
          <w:sz w:val="22"/>
          <w:szCs w:val="22"/>
        </w:rPr>
        <w:tab/>
      </w:r>
      <w:r w:rsidRPr="00754100">
        <w:rPr>
          <w:sz w:val="22"/>
          <w:szCs w:val="22"/>
        </w:rPr>
        <w:tab/>
      </w:r>
      <w:r w:rsidRPr="00754100">
        <w:rPr>
          <w:sz w:val="22"/>
          <w:szCs w:val="22"/>
        </w:rPr>
        <w:tab/>
      </w:r>
      <w:r w:rsidRPr="00754100">
        <w:rPr>
          <w:sz w:val="22"/>
          <w:szCs w:val="22"/>
        </w:rPr>
        <w:tab/>
      </w:r>
      <w:r w:rsidRPr="00754100">
        <w:rPr>
          <w:sz w:val="22"/>
          <w:szCs w:val="22"/>
        </w:rPr>
        <w:tab/>
      </w:r>
      <w:r w:rsidRPr="00754100">
        <w:rPr>
          <w:sz w:val="22"/>
          <w:szCs w:val="22"/>
        </w:rPr>
        <w:tab/>
        <w:t xml:space="preserve">       starosta městské části</w:t>
      </w:r>
    </w:p>
    <w:p w:rsidR="001F0E41" w:rsidRPr="00754100" w:rsidRDefault="001F0E41" w:rsidP="001F0E41">
      <w:pPr>
        <w:jc w:val="both"/>
        <w:rPr>
          <w:sz w:val="22"/>
          <w:szCs w:val="22"/>
        </w:rPr>
      </w:pPr>
      <w:r w:rsidRPr="00754100">
        <w:rPr>
          <w:sz w:val="22"/>
          <w:szCs w:val="22"/>
        </w:rPr>
        <w:tab/>
      </w:r>
      <w:r w:rsidRPr="00754100">
        <w:rPr>
          <w:sz w:val="22"/>
          <w:szCs w:val="22"/>
        </w:rPr>
        <w:tab/>
      </w:r>
      <w:r w:rsidRPr="00754100">
        <w:rPr>
          <w:sz w:val="22"/>
          <w:szCs w:val="22"/>
        </w:rPr>
        <w:tab/>
      </w:r>
      <w:r w:rsidRPr="00754100">
        <w:rPr>
          <w:sz w:val="22"/>
          <w:szCs w:val="22"/>
        </w:rPr>
        <w:tab/>
      </w:r>
      <w:r w:rsidRPr="00754100">
        <w:rPr>
          <w:sz w:val="22"/>
          <w:szCs w:val="22"/>
        </w:rPr>
        <w:tab/>
      </w:r>
      <w:r w:rsidRPr="00754100">
        <w:rPr>
          <w:sz w:val="22"/>
          <w:szCs w:val="22"/>
        </w:rPr>
        <w:tab/>
      </w:r>
      <w:r w:rsidRPr="00754100">
        <w:rPr>
          <w:sz w:val="22"/>
          <w:szCs w:val="22"/>
        </w:rPr>
        <w:tab/>
        <w:t xml:space="preserve">                     Praha - Štěrboholy</w:t>
      </w:r>
    </w:p>
    <w:p w:rsidR="001F0E41" w:rsidRPr="00754100" w:rsidRDefault="001F0E41" w:rsidP="001F0E41">
      <w:pPr>
        <w:jc w:val="both"/>
        <w:rPr>
          <w:sz w:val="22"/>
          <w:szCs w:val="22"/>
        </w:rPr>
      </w:pPr>
    </w:p>
    <w:p w:rsidR="001F0E41" w:rsidRPr="00754100" w:rsidRDefault="001F0E41" w:rsidP="001F0E41">
      <w:pPr>
        <w:jc w:val="both"/>
        <w:rPr>
          <w:sz w:val="22"/>
          <w:szCs w:val="22"/>
        </w:rPr>
      </w:pPr>
    </w:p>
    <w:p w:rsidR="001F0E41" w:rsidRPr="00754100" w:rsidRDefault="001F0E41" w:rsidP="001F0E41">
      <w:pPr>
        <w:jc w:val="both"/>
        <w:rPr>
          <w:sz w:val="22"/>
          <w:szCs w:val="22"/>
        </w:rPr>
      </w:pPr>
    </w:p>
    <w:p w:rsidR="001F0E41" w:rsidRPr="00754100" w:rsidRDefault="001F0E41" w:rsidP="001F0E41">
      <w:pPr>
        <w:jc w:val="both"/>
        <w:rPr>
          <w:sz w:val="22"/>
          <w:szCs w:val="22"/>
        </w:rPr>
      </w:pPr>
    </w:p>
    <w:p w:rsidR="001F0E41" w:rsidRPr="00754100" w:rsidRDefault="001F0E41" w:rsidP="001F0E41">
      <w:pPr>
        <w:jc w:val="both"/>
        <w:rPr>
          <w:sz w:val="22"/>
          <w:szCs w:val="22"/>
        </w:rPr>
      </w:pPr>
      <w:r w:rsidRPr="00754100">
        <w:rPr>
          <w:sz w:val="22"/>
          <w:szCs w:val="22"/>
        </w:rPr>
        <w:t>Zapsala: J. Vydrářová</w:t>
      </w:r>
    </w:p>
    <w:p w:rsidR="001F0E41" w:rsidRPr="00754100" w:rsidRDefault="001F0E41" w:rsidP="001F0E41">
      <w:pPr>
        <w:jc w:val="both"/>
        <w:rPr>
          <w:sz w:val="22"/>
          <w:szCs w:val="22"/>
        </w:rPr>
      </w:pPr>
      <w:r w:rsidRPr="00754100">
        <w:rPr>
          <w:sz w:val="22"/>
          <w:szCs w:val="22"/>
        </w:rPr>
        <w:t xml:space="preserve">Datum vyhotovení: </w:t>
      </w:r>
      <w:r w:rsidR="00B233A0" w:rsidRPr="00754100">
        <w:rPr>
          <w:sz w:val="22"/>
          <w:szCs w:val="22"/>
        </w:rPr>
        <w:t>9.6.2014</w:t>
      </w:r>
    </w:p>
    <w:p w:rsidR="00FB4E3C" w:rsidRPr="00754100" w:rsidRDefault="001F0E41" w:rsidP="00754FA7">
      <w:pPr>
        <w:jc w:val="both"/>
        <w:rPr>
          <w:sz w:val="22"/>
          <w:szCs w:val="22"/>
        </w:rPr>
      </w:pPr>
      <w:r w:rsidRPr="00754100">
        <w:rPr>
          <w:sz w:val="22"/>
          <w:szCs w:val="22"/>
        </w:rPr>
        <w:t>Rozdělovník: 7 členů ZMČ, tajemnice ÚMČ</w:t>
      </w:r>
    </w:p>
    <w:sectPr w:rsidR="00FB4E3C" w:rsidRPr="00754100" w:rsidSect="00F17490">
      <w:footerReference w:type="even" r:id="rId8"/>
      <w:footerReference w:type="default" r:id="rId9"/>
      <w:pgSz w:w="11906" w:h="16838" w:code="9"/>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7A" w:rsidRDefault="00E3417A">
      <w:r>
        <w:separator/>
      </w:r>
    </w:p>
  </w:endnote>
  <w:endnote w:type="continuationSeparator" w:id="0">
    <w:p w:rsidR="00E3417A" w:rsidRDefault="00E3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3F" w:rsidRDefault="00B233A0" w:rsidP="000C515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2383F" w:rsidRDefault="00E3417A" w:rsidP="000C515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3F" w:rsidRPr="00392214" w:rsidRDefault="00B233A0" w:rsidP="000C5158">
    <w:pPr>
      <w:pStyle w:val="Zpat"/>
      <w:framePr w:wrap="around" w:vAnchor="text" w:hAnchor="margin" w:xAlign="right" w:y="1"/>
      <w:rPr>
        <w:rStyle w:val="slostrnky"/>
        <w:sz w:val="22"/>
        <w:szCs w:val="22"/>
      </w:rPr>
    </w:pPr>
    <w:r w:rsidRPr="00392214">
      <w:rPr>
        <w:rStyle w:val="slostrnky"/>
        <w:sz w:val="22"/>
        <w:szCs w:val="22"/>
      </w:rPr>
      <w:fldChar w:fldCharType="begin"/>
    </w:r>
    <w:r w:rsidRPr="00392214">
      <w:rPr>
        <w:rStyle w:val="slostrnky"/>
        <w:sz w:val="22"/>
        <w:szCs w:val="22"/>
      </w:rPr>
      <w:instrText xml:space="preserve">PAGE  </w:instrText>
    </w:r>
    <w:r w:rsidRPr="00392214">
      <w:rPr>
        <w:rStyle w:val="slostrnky"/>
        <w:sz w:val="22"/>
        <w:szCs w:val="22"/>
      </w:rPr>
      <w:fldChar w:fldCharType="separate"/>
    </w:r>
    <w:r w:rsidR="00C83D44">
      <w:rPr>
        <w:rStyle w:val="slostrnky"/>
        <w:noProof/>
        <w:sz w:val="22"/>
        <w:szCs w:val="22"/>
      </w:rPr>
      <w:t>3</w:t>
    </w:r>
    <w:r w:rsidRPr="00392214">
      <w:rPr>
        <w:rStyle w:val="slostrnky"/>
        <w:sz w:val="22"/>
        <w:szCs w:val="22"/>
      </w:rPr>
      <w:fldChar w:fldCharType="end"/>
    </w:r>
  </w:p>
  <w:p w:rsidR="00C2383F" w:rsidRDefault="00E3417A" w:rsidP="000C5158">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7A" w:rsidRDefault="00E3417A">
      <w:r>
        <w:separator/>
      </w:r>
    </w:p>
  </w:footnote>
  <w:footnote w:type="continuationSeparator" w:id="0">
    <w:p w:rsidR="00E3417A" w:rsidRDefault="00E34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6A4D"/>
    <w:multiLevelType w:val="multilevel"/>
    <w:tmpl w:val="BBD20DEC"/>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
    <w:nsid w:val="126B3988"/>
    <w:multiLevelType w:val="hybridMultilevel"/>
    <w:tmpl w:val="B1069ECC"/>
    <w:lvl w:ilvl="0" w:tplc="BDFAD5AA">
      <w:start w:val="1"/>
      <w:numFmt w:val="decimal"/>
      <w:lvlText w:val="%1."/>
      <w:lvlJc w:val="left"/>
      <w:pPr>
        <w:tabs>
          <w:tab w:val="num" w:pos="1440"/>
        </w:tabs>
        <w:ind w:left="1440" w:hanging="360"/>
      </w:pPr>
      <w:rPr>
        <w:rFonts w:hint="default"/>
      </w:rPr>
    </w:lvl>
    <w:lvl w:ilvl="1" w:tplc="7F48617C">
      <w:start w:val="1"/>
      <w:numFmt w:val="decimal"/>
      <w:lvlText w:val="3.%2"/>
      <w:lvlJc w:val="left"/>
      <w:pPr>
        <w:tabs>
          <w:tab w:val="num" w:pos="2700"/>
        </w:tabs>
        <w:ind w:left="2700" w:hanging="360"/>
      </w:pPr>
      <w:rPr>
        <w:rFonts w:hint="default"/>
      </w:rPr>
    </w:lvl>
    <w:lvl w:ilvl="2" w:tplc="0405001B">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2">
    <w:nsid w:val="376C71D0"/>
    <w:multiLevelType w:val="multilevel"/>
    <w:tmpl w:val="F68ABBAC"/>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
    <w:nsid w:val="3E383B36"/>
    <w:multiLevelType w:val="hybridMultilevel"/>
    <w:tmpl w:val="A290E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5D94F93"/>
    <w:multiLevelType w:val="multilevel"/>
    <w:tmpl w:val="196232E4"/>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5">
    <w:nsid w:val="5DFE2456"/>
    <w:multiLevelType w:val="hybridMultilevel"/>
    <w:tmpl w:val="D36A0F7C"/>
    <w:lvl w:ilvl="0" w:tplc="BDFAD5AA">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700"/>
        </w:tabs>
        <w:ind w:left="2700" w:hanging="360"/>
      </w:pPr>
    </w:lvl>
    <w:lvl w:ilvl="2" w:tplc="0405001B">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41"/>
    <w:rsid w:val="00031383"/>
    <w:rsid w:val="00087E11"/>
    <w:rsid w:val="000B2A37"/>
    <w:rsid w:val="001F0E41"/>
    <w:rsid w:val="003C09F3"/>
    <w:rsid w:val="00503707"/>
    <w:rsid w:val="00515B77"/>
    <w:rsid w:val="006702FA"/>
    <w:rsid w:val="00754100"/>
    <w:rsid w:val="00754FA7"/>
    <w:rsid w:val="0080471D"/>
    <w:rsid w:val="008950E6"/>
    <w:rsid w:val="009050A9"/>
    <w:rsid w:val="00A16E05"/>
    <w:rsid w:val="00AD7A51"/>
    <w:rsid w:val="00B233A0"/>
    <w:rsid w:val="00C15E13"/>
    <w:rsid w:val="00C83D44"/>
    <w:rsid w:val="00D059E5"/>
    <w:rsid w:val="00DD21BD"/>
    <w:rsid w:val="00DF71F3"/>
    <w:rsid w:val="00E05808"/>
    <w:rsid w:val="00E3417A"/>
    <w:rsid w:val="00F72552"/>
    <w:rsid w:val="00F729D4"/>
    <w:rsid w:val="00FB4E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0E4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F0E41"/>
    <w:pPr>
      <w:jc w:val="both"/>
    </w:pPr>
    <w:rPr>
      <w:bCs/>
    </w:rPr>
  </w:style>
  <w:style w:type="character" w:customStyle="1" w:styleId="ZkladntextChar">
    <w:name w:val="Základní text Char"/>
    <w:basedOn w:val="Standardnpsmoodstavce"/>
    <w:link w:val="Zkladntext"/>
    <w:rsid w:val="001F0E41"/>
    <w:rPr>
      <w:rFonts w:ascii="Times New Roman" w:eastAsia="Times New Roman" w:hAnsi="Times New Roman" w:cs="Times New Roman"/>
      <w:bCs/>
      <w:sz w:val="24"/>
      <w:szCs w:val="24"/>
      <w:lang w:eastAsia="cs-CZ"/>
    </w:rPr>
  </w:style>
  <w:style w:type="paragraph" w:styleId="Zkladntext2">
    <w:name w:val="Body Text 2"/>
    <w:basedOn w:val="Normln"/>
    <w:link w:val="Zkladntext2Char"/>
    <w:rsid w:val="001F0E41"/>
    <w:pPr>
      <w:overflowPunct w:val="0"/>
      <w:autoSpaceDE w:val="0"/>
      <w:autoSpaceDN w:val="0"/>
      <w:adjustRightInd w:val="0"/>
      <w:jc w:val="both"/>
      <w:textAlignment w:val="baseline"/>
    </w:pPr>
    <w:rPr>
      <w:bCs/>
      <w:szCs w:val="20"/>
    </w:rPr>
  </w:style>
  <w:style w:type="character" w:customStyle="1" w:styleId="Zkladntext2Char">
    <w:name w:val="Základní text 2 Char"/>
    <w:basedOn w:val="Standardnpsmoodstavce"/>
    <w:link w:val="Zkladntext2"/>
    <w:rsid w:val="001F0E41"/>
    <w:rPr>
      <w:rFonts w:ascii="Times New Roman" w:eastAsia="Times New Roman" w:hAnsi="Times New Roman" w:cs="Times New Roman"/>
      <w:bCs/>
      <w:sz w:val="24"/>
      <w:szCs w:val="20"/>
      <w:lang w:eastAsia="cs-CZ"/>
    </w:rPr>
  </w:style>
  <w:style w:type="paragraph" w:styleId="Zpat">
    <w:name w:val="footer"/>
    <w:basedOn w:val="Normln"/>
    <w:link w:val="ZpatChar"/>
    <w:rsid w:val="001F0E41"/>
    <w:pPr>
      <w:tabs>
        <w:tab w:val="center" w:pos="4536"/>
        <w:tab w:val="right" w:pos="9072"/>
      </w:tabs>
    </w:pPr>
  </w:style>
  <w:style w:type="character" w:customStyle="1" w:styleId="ZpatChar">
    <w:name w:val="Zápatí Char"/>
    <w:basedOn w:val="Standardnpsmoodstavce"/>
    <w:link w:val="Zpat"/>
    <w:rsid w:val="001F0E41"/>
    <w:rPr>
      <w:rFonts w:ascii="Times New Roman" w:eastAsia="Times New Roman" w:hAnsi="Times New Roman" w:cs="Times New Roman"/>
      <w:sz w:val="24"/>
      <w:szCs w:val="24"/>
      <w:lang w:eastAsia="cs-CZ"/>
    </w:rPr>
  </w:style>
  <w:style w:type="character" w:styleId="slostrnky">
    <w:name w:val="page number"/>
    <w:basedOn w:val="Standardnpsmoodstavce"/>
    <w:rsid w:val="001F0E41"/>
  </w:style>
  <w:style w:type="paragraph" w:styleId="Odstavecseseznamem">
    <w:name w:val="List Paragraph"/>
    <w:basedOn w:val="Normln"/>
    <w:uiPriority w:val="34"/>
    <w:qFormat/>
    <w:rsid w:val="001F0E41"/>
    <w:pPr>
      <w:ind w:left="720"/>
      <w:contextualSpacing/>
    </w:pPr>
  </w:style>
  <w:style w:type="paragraph" w:styleId="Bezmezer">
    <w:name w:val="No Spacing"/>
    <w:uiPriority w:val="1"/>
    <w:qFormat/>
    <w:rsid w:val="001F0E41"/>
    <w:pPr>
      <w:spacing w:after="0"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80471D"/>
    <w:pPr>
      <w:spacing w:after="120"/>
      <w:ind w:left="283"/>
    </w:pPr>
  </w:style>
  <w:style w:type="character" w:customStyle="1" w:styleId="ZkladntextodsazenChar">
    <w:name w:val="Základní text odsazený Char"/>
    <w:basedOn w:val="Standardnpsmoodstavce"/>
    <w:link w:val="Zkladntextodsazen"/>
    <w:rsid w:val="0080471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0E4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F0E41"/>
    <w:pPr>
      <w:jc w:val="both"/>
    </w:pPr>
    <w:rPr>
      <w:bCs/>
    </w:rPr>
  </w:style>
  <w:style w:type="character" w:customStyle="1" w:styleId="ZkladntextChar">
    <w:name w:val="Základní text Char"/>
    <w:basedOn w:val="Standardnpsmoodstavce"/>
    <w:link w:val="Zkladntext"/>
    <w:rsid w:val="001F0E41"/>
    <w:rPr>
      <w:rFonts w:ascii="Times New Roman" w:eastAsia="Times New Roman" w:hAnsi="Times New Roman" w:cs="Times New Roman"/>
      <w:bCs/>
      <w:sz w:val="24"/>
      <w:szCs w:val="24"/>
      <w:lang w:eastAsia="cs-CZ"/>
    </w:rPr>
  </w:style>
  <w:style w:type="paragraph" w:styleId="Zkladntext2">
    <w:name w:val="Body Text 2"/>
    <w:basedOn w:val="Normln"/>
    <w:link w:val="Zkladntext2Char"/>
    <w:rsid w:val="001F0E41"/>
    <w:pPr>
      <w:overflowPunct w:val="0"/>
      <w:autoSpaceDE w:val="0"/>
      <w:autoSpaceDN w:val="0"/>
      <w:adjustRightInd w:val="0"/>
      <w:jc w:val="both"/>
      <w:textAlignment w:val="baseline"/>
    </w:pPr>
    <w:rPr>
      <w:bCs/>
      <w:szCs w:val="20"/>
    </w:rPr>
  </w:style>
  <w:style w:type="character" w:customStyle="1" w:styleId="Zkladntext2Char">
    <w:name w:val="Základní text 2 Char"/>
    <w:basedOn w:val="Standardnpsmoodstavce"/>
    <w:link w:val="Zkladntext2"/>
    <w:rsid w:val="001F0E41"/>
    <w:rPr>
      <w:rFonts w:ascii="Times New Roman" w:eastAsia="Times New Roman" w:hAnsi="Times New Roman" w:cs="Times New Roman"/>
      <w:bCs/>
      <w:sz w:val="24"/>
      <w:szCs w:val="20"/>
      <w:lang w:eastAsia="cs-CZ"/>
    </w:rPr>
  </w:style>
  <w:style w:type="paragraph" w:styleId="Zpat">
    <w:name w:val="footer"/>
    <w:basedOn w:val="Normln"/>
    <w:link w:val="ZpatChar"/>
    <w:rsid w:val="001F0E41"/>
    <w:pPr>
      <w:tabs>
        <w:tab w:val="center" w:pos="4536"/>
        <w:tab w:val="right" w:pos="9072"/>
      </w:tabs>
    </w:pPr>
  </w:style>
  <w:style w:type="character" w:customStyle="1" w:styleId="ZpatChar">
    <w:name w:val="Zápatí Char"/>
    <w:basedOn w:val="Standardnpsmoodstavce"/>
    <w:link w:val="Zpat"/>
    <w:rsid w:val="001F0E41"/>
    <w:rPr>
      <w:rFonts w:ascii="Times New Roman" w:eastAsia="Times New Roman" w:hAnsi="Times New Roman" w:cs="Times New Roman"/>
      <w:sz w:val="24"/>
      <w:szCs w:val="24"/>
      <w:lang w:eastAsia="cs-CZ"/>
    </w:rPr>
  </w:style>
  <w:style w:type="character" w:styleId="slostrnky">
    <w:name w:val="page number"/>
    <w:basedOn w:val="Standardnpsmoodstavce"/>
    <w:rsid w:val="001F0E41"/>
  </w:style>
  <w:style w:type="paragraph" w:styleId="Odstavecseseznamem">
    <w:name w:val="List Paragraph"/>
    <w:basedOn w:val="Normln"/>
    <w:uiPriority w:val="34"/>
    <w:qFormat/>
    <w:rsid w:val="001F0E41"/>
    <w:pPr>
      <w:ind w:left="720"/>
      <w:contextualSpacing/>
    </w:pPr>
  </w:style>
  <w:style w:type="paragraph" w:styleId="Bezmezer">
    <w:name w:val="No Spacing"/>
    <w:uiPriority w:val="1"/>
    <w:qFormat/>
    <w:rsid w:val="001F0E41"/>
    <w:pPr>
      <w:spacing w:after="0"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80471D"/>
    <w:pPr>
      <w:spacing w:after="120"/>
      <w:ind w:left="283"/>
    </w:pPr>
  </w:style>
  <w:style w:type="character" w:customStyle="1" w:styleId="ZkladntextodsazenChar">
    <w:name w:val="Základní text odsazený Char"/>
    <w:basedOn w:val="Standardnpsmoodstavce"/>
    <w:link w:val="Zkladntextodsazen"/>
    <w:rsid w:val="0080471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3</Pages>
  <Words>1130</Words>
  <Characters>6667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Úřad městské části Štěrboholy</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Vydrářová</dc:creator>
  <cp:lastModifiedBy>Jana Vydrářová</cp:lastModifiedBy>
  <cp:revision>15</cp:revision>
  <dcterms:created xsi:type="dcterms:W3CDTF">2014-06-04T13:28:00Z</dcterms:created>
  <dcterms:modified xsi:type="dcterms:W3CDTF">2014-06-10T07:14:00Z</dcterms:modified>
</cp:coreProperties>
</file>